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DA56" w14:textId="63406EF3" w:rsidR="00A94490" w:rsidRPr="003B5444" w:rsidRDefault="00A94490" w:rsidP="00A94490">
      <w:pPr>
        <w:pStyle w:val="Ttulo1"/>
        <w:pBdr>
          <w:bar w:val="single" w:sz="4" w:color="auto"/>
        </w:pBdr>
        <w:tabs>
          <w:tab w:val="left" w:pos="0"/>
          <w:tab w:val="center" w:pos="5547"/>
          <w:tab w:val="left" w:pos="8828"/>
        </w:tabs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3B5444">
        <w:rPr>
          <w:rFonts w:ascii="Arial" w:hAnsi="Arial" w:cs="Arial"/>
          <w:b/>
          <w:bCs/>
          <w:sz w:val="20"/>
          <w:szCs w:val="20"/>
        </w:rPr>
        <w:t xml:space="preserve">Conferência </w:t>
      </w:r>
      <w:r w:rsidR="00E56F80">
        <w:rPr>
          <w:rFonts w:ascii="Arial" w:hAnsi="Arial" w:cs="Arial"/>
          <w:b/>
          <w:bCs/>
          <w:sz w:val="20"/>
          <w:szCs w:val="20"/>
        </w:rPr>
        <w:t>XX</w:t>
      </w:r>
    </w:p>
    <w:p w14:paraId="28ACA550" w14:textId="77777777" w:rsidR="00051A78" w:rsidRPr="004D45A0" w:rsidRDefault="00051A78" w:rsidP="00051A78">
      <w:pPr>
        <w:pStyle w:val="Ttulo1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D45A0">
        <w:rPr>
          <w:rFonts w:ascii="Arial" w:hAnsi="Arial" w:cs="Arial"/>
          <w:b/>
          <w:bCs/>
          <w:sz w:val="22"/>
          <w:szCs w:val="22"/>
        </w:rPr>
        <w:t>CHECK LIST – DESCENTRALIZAÇÃO ORÇAMENTÁRIA E FINANCEIRA</w:t>
      </w:r>
    </w:p>
    <w:p w14:paraId="055670F1" w14:textId="275AE295" w:rsidR="00A101EB" w:rsidRPr="00631DCD" w:rsidRDefault="00051A78" w:rsidP="00631DCD">
      <w:pPr>
        <w:pStyle w:val="Ttulo1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D45A0">
        <w:rPr>
          <w:rFonts w:ascii="Arial" w:hAnsi="Arial" w:cs="Arial"/>
          <w:b/>
          <w:bCs/>
          <w:sz w:val="22"/>
          <w:szCs w:val="22"/>
        </w:rPr>
        <w:t xml:space="preserve">(Lei n° </w:t>
      </w:r>
      <w:r w:rsidR="00AE57F4">
        <w:rPr>
          <w:rFonts w:ascii="Arial" w:hAnsi="Arial" w:cs="Arial"/>
          <w:b/>
          <w:bCs/>
          <w:sz w:val="22"/>
          <w:szCs w:val="22"/>
        </w:rPr>
        <w:t>19.093/2024</w:t>
      </w:r>
      <w:r w:rsidRPr="004D45A0">
        <w:rPr>
          <w:rFonts w:ascii="Arial" w:hAnsi="Arial" w:cs="Arial"/>
          <w:b/>
          <w:bCs/>
          <w:sz w:val="22"/>
          <w:szCs w:val="22"/>
        </w:rPr>
        <w:t>, Lei nº 12.931/20</w:t>
      </w:r>
      <w:r w:rsidR="00BB6E90" w:rsidRPr="004D45A0">
        <w:rPr>
          <w:rFonts w:ascii="Arial" w:hAnsi="Arial" w:cs="Arial"/>
          <w:b/>
          <w:bCs/>
          <w:sz w:val="22"/>
          <w:szCs w:val="22"/>
        </w:rPr>
        <w:t>0</w:t>
      </w:r>
      <w:r w:rsidRPr="004D45A0">
        <w:rPr>
          <w:rFonts w:ascii="Arial" w:hAnsi="Arial" w:cs="Arial"/>
          <w:b/>
          <w:bCs/>
          <w:sz w:val="22"/>
          <w:szCs w:val="22"/>
        </w:rPr>
        <w:t>4 e Decreto nº 016/2007)</w:t>
      </w:r>
    </w:p>
    <w:p w14:paraId="1F6F6799" w14:textId="26385C6B" w:rsidR="00051A78" w:rsidRPr="004D45A0" w:rsidRDefault="00A101EB" w:rsidP="00A101EB">
      <w:pPr>
        <w:pStyle w:val="Ttulo1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D45A0">
        <w:rPr>
          <w:rFonts w:ascii="Arial" w:hAnsi="Arial" w:cs="Arial"/>
          <w:b/>
          <w:bCs/>
          <w:sz w:val="22"/>
          <w:szCs w:val="22"/>
        </w:rPr>
        <w:t xml:space="preserve">- </w:t>
      </w:r>
      <w:r w:rsidR="00AE57F4">
        <w:rPr>
          <w:rFonts w:ascii="Arial" w:hAnsi="Arial" w:cs="Arial"/>
          <w:b/>
          <w:bCs/>
          <w:sz w:val="22"/>
          <w:szCs w:val="22"/>
        </w:rPr>
        <w:t>CONVÊNIO SIMPLIFICADO</w:t>
      </w:r>
      <w:r w:rsidRPr="004D45A0">
        <w:rPr>
          <w:rFonts w:ascii="Arial" w:hAnsi="Arial" w:cs="Arial"/>
          <w:b/>
          <w:bCs/>
          <w:sz w:val="22"/>
          <w:szCs w:val="22"/>
        </w:rPr>
        <w:t xml:space="preserve"> - </w:t>
      </w:r>
      <w:r w:rsidR="00AE57F4">
        <w:rPr>
          <w:rFonts w:ascii="Arial" w:hAnsi="Arial" w:cs="Arial"/>
          <w:b/>
          <w:bCs/>
          <w:sz w:val="22"/>
          <w:szCs w:val="22"/>
        </w:rPr>
        <w:t>CS</w:t>
      </w:r>
      <w:r w:rsidRPr="004D45A0">
        <w:rPr>
          <w:rFonts w:ascii="Arial" w:hAnsi="Arial" w:cs="Arial"/>
          <w:b/>
          <w:bCs/>
          <w:sz w:val="22"/>
          <w:szCs w:val="22"/>
        </w:rPr>
        <w:t xml:space="preserve"> –</w:t>
      </w:r>
    </w:p>
    <w:p w14:paraId="41427E14" w14:textId="77777777" w:rsidR="00A101EB" w:rsidRPr="00A101EB" w:rsidRDefault="00A101EB" w:rsidP="00A101EB">
      <w:pPr>
        <w:rPr>
          <w:sz w:val="2"/>
          <w:szCs w:val="2"/>
          <w:lang w:eastAsia="pt-BR"/>
        </w:rPr>
      </w:pPr>
    </w:p>
    <w:tbl>
      <w:tblPr>
        <w:tblStyle w:val="Tabelacomgrade"/>
        <w:tblW w:w="11208" w:type="dxa"/>
        <w:jc w:val="center"/>
        <w:tblLook w:val="04A0" w:firstRow="1" w:lastRow="0" w:firstColumn="1" w:lastColumn="0" w:noHBand="0" w:noVBand="1"/>
      </w:tblPr>
      <w:tblGrid>
        <w:gridCol w:w="710"/>
        <w:gridCol w:w="2241"/>
        <w:gridCol w:w="2535"/>
        <w:gridCol w:w="2942"/>
        <w:gridCol w:w="34"/>
        <w:gridCol w:w="389"/>
        <w:gridCol w:w="424"/>
        <w:gridCol w:w="566"/>
        <w:gridCol w:w="706"/>
        <w:gridCol w:w="661"/>
      </w:tblGrid>
      <w:tr w:rsidR="00051A78" w:rsidRPr="002D6E9B" w14:paraId="7B42364D" w14:textId="77777777" w:rsidTr="00AE57F4">
        <w:trPr>
          <w:trHeight w:hRule="exact" w:val="729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3134" w14:textId="142D1689" w:rsidR="00051A78" w:rsidRDefault="00051A78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410B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Unidade Concedente:</w:t>
            </w:r>
          </w:p>
          <w:p w14:paraId="798C85F3" w14:textId="77777777" w:rsidR="00B13350" w:rsidRPr="00B410B3" w:rsidRDefault="00B13350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448877FF" w14:textId="77777777" w:rsidR="00B13350" w:rsidRPr="00B410B3" w:rsidRDefault="00B13350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1D0BA253" w14:textId="77777777" w:rsidR="004D3BCD" w:rsidRPr="00B410B3" w:rsidRDefault="004D3BCD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0FE61A4D" w14:textId="643EE5D7" w:rsidR="004D3BCD" w:rsidRPr="00B410B3" w:rsidRDefault="004D3BCD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7F4F" w14:textId="52ABBACC" w:rsidR="00051A78" w:rsidRDefault="00051A78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410B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Processo SGP-e:</w:t>
            </w:r>
            <w:r w:rsidR="00AE57F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  <w:p w14:paraId="098BAB8E" w14:textId="1BE2929C" w:rsidR="004D3BCD" w:rsidRPr="00B410B3" w:rsidRDefault="004D3BCD" w:rsidP="00135026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691C" w14:textId="77777777" w:rsidR="00F71E4B" w:rsidRPr="00B410B3" w:rsidRDefault="006A13AA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410B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Portaria Conjunta SGG/SEF</w:t>
            </w:r>
            <w:r w:rsidR="00F71E4B" w:rsidRPr="00B410B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:</w:t>
            </w:r>
          </w:p>
          <w:p w14:paraId="5D3957C1" w14:textId="7A2DF856" w:rsidR="004D3BCD" w:rsidRPr="009D1553" w:rsidRDefault="00F71E4B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D1553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N</w:t>
            </w:r>
            <w:r w:rsidR="006A13AA" w:rsidRPr="009D1553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º:</w:t>
            </w:r>
            <w:r w:rsidR="007F743D" w:rsidRPr="009D1553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28124263" w14:textId="77777777" w:rsidR="006A13AA" w:rsidRPr="00B410B3" w:rsidRDefault="006A13AA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4E41272C" w14:textId="2FB913D7" w:rsidR="004D3BCD" w:rsidRPr="00B410B3" w:rsidRDefault="004D3BCD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73E0" w14:textId="0CDE15FB" w:rsidR="002A3CB4" w:rsidRPr="00B410B3" w:rsidRDefault="002A3CB4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410B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Parcelas:</w:t>
            </w:r>
          </w:p>
          <w:p w14:paraId="1ECDA2F2" w14:textId="14EE6A5F" w:rsidR="004D3BCD" w:rsidRPr="00561A2E" w:rsidRDefault="00561A2E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561A2E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0</w:t>
            </w:r>
            <w:r w:rsidR="00135026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0</w:t>
            </w:r>
            <w:r w:rsidR="00514B16" w:rsidRPr="00561A2E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/</w:t>
            </w:r>
            <w:r w:rsidRPr="00561A2E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0</w:t>
            </w:r>
            <w:r w:rsidR="00135026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0</w:t>
            </w:r>
          </w:p>
          <w:p w14:paraId="3488B2DA" w14:textId="6A3AE05E" w:rsidR="004D3BCD" w:rsidRPr="00B410B3" w:rsidRDefault="004D3BCD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6A13AA" w:rsidRPr="002D6E9B" w14:paraId="40AB967A" w14:textId="77777777" w:rsidTr="00AE57F4">
        <w:trPr>
          <w:trHeight w:hRule="exact" w:val="718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85CF" w14:textId="2644E88F" w:rsidR="006A13AA" w:rsidRDefault="006A13AA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410B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Interessado:</w:t>
            </w:r>
          </w:p>
          <w:p w14:paraId="72B7B18B" w14:textId="77777777" w:rsidR="006A13AA" w:rsidRPr="00B410B3" w:rsidRDefault="006A13AA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362A1166" w14:textId="6FBE5801" w:rsidR="006A13AA" w:rsidRPr="00B410B3" w:rsidRDefault="006A13AA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EA0A" w14:textId="77777777" w:rsidR="00F71E4B" w:rsidRPr="00B410B3" w:rsidRDefault="006A13AA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410B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Deliberação SEF</w:t>
            </w:r>
            <w:r w:rsidR="00F71E4B" w:rsidRPr="00B410B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:</w:t>
            </w:r>
          </w:p>
          <w:p w14:paraId="1E4AE8BE" w14:textId="09AA16A1" w:rsidR="006A13AA" w:rsidRPr="009D1553" w:rsidRDefault="00F71E4B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D1553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N</w:t>
            </w:r>
            <w:r w:rsidR="006A13AA" w:rsidRPr="009D1553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º:</w:t>
            </w:r>
            <w:r w:rsidR="007F743D" w:rsidRPr="009D1553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3ACF84D6" w14:textId="77777777" w:rsidR="006A13AA" w:rsidRPr="00B410B3" w:rsidRDefault="006A13AA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638F7250" w14:textId="12AD0DFF" w:rsidR="006A13AA" w:rsidRPr="00B410B3" w:rsidRDefault="006A13AA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C7FB" w14:textId="0BF71E9C" w:rsidR="006A13AA" w:rsidRPr="00B410B3" w:rsidRDefault="006A13AA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410B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Valor Deliberação:</w:t>
            </w:r>
          </w:p>
          <w:p w14:paraId="112158BB" w14:textId="3E2E1A0C" w:rsidR="006A13AA" w:rsidRPr="00B410B3" w:rsidRDefault="006A13AA" w:rsidP="00135026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561A2E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R$</w:t>
            </w:r>
            <w:r w:rsidR="007F743D" w:rsidRPr="00561A2E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56A0" w14:textId="77777777" w:rsidR="006A13AA" w:rsidRPr="00B410B3" w:rsidRDefault="006A13AA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410B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Valor Descentralização:</w:t>
            </w:r>
          </w:p>
          <w:p w14:paraId="4755C677" w14:textId="7A4D6C48" w:rsidR="006A13AA" w:rsidRPr="00561A2E" w:rsidRDefault="006A13AA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561A2E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R$</w:t>
            </w:r>
            <w:r w:rsidR="007F743D" w:rsidRPr="00561A2E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2A3CB4" w:rsidRPr="002D6E9B" w14:paraId="1FCAFFFA" w14:textId="77777777" w:rsidTr="00AE57F4">
        <w:trPr>
          <w:trHeight w:hRule="exact" w:val="718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9A24" w14:textId="58A49532" w:rsidR="002A3CB4" w:rsidRPr="00B410B3" w:rsidRDefault="006B5EFE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Convênio Simplificado</w:t>
            </w:r>
            <w:r w:rsidR="006A13AA" w:rsidRPr="00B410B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:</w:t>
            </w:r>
          </w:p>
          <w:p w14:paraId="59DAF518" w14:textId="48F6F594" w:rsidR="006A13AA" w:rsidRPr="00B410B3" w:rsidRDefault="006A13AA" w:rsidP="00AE57F4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904F" w14:textId="77777777" w:rsidR="00AE57F4" w:rsidRPr="00B410B3" w:rsidRDefault="00AE57F4" w:rsidP="00AE57F4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410B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Valor Licitação:</w:t>
            </w:r>
          </w:p>
          <w:p w14:paraId="3BF775D4" w14:textId="2363246E" w:rsidR="006B5EFE" w:rsidRDefault="00AE57F4" w:rsidP="00AE57F4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E0F6D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R$</w:t>
            </w:r>
          </w:p>
          <w:p w14:paraId="3FF9834B" w14:textId="77777777" w:rsidR="002A3CB4" w:rsidRPr="00B410B3" w:rsidRDefault="002A3CB4" w:rsidP="006B5EFE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2C78" w14:textId="77777777" w:rsidR="00AE57F4" w:rsidRPr="00B410B3" w:rsidRDefault="00AE57F4" w:rsidP="00AE57F4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410B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Valor Contrapartida:</w:t>
            </w:r>
          </w:p>
          <w:p w14:paraId="622EAB76" w14:textId="184CE1B2" w:rsidR="002A3CB4" w:rsidRPr="00EE0F6D" w:rsidRDefault="00AE57F4" w:rsidP="00AE57F4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EE0F6D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C296" w14:textId="63286ACF" w:rsidR="002A3CB4" w:rsidRPr="00B410B3" w:rsidRDefault="002A3CB4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410B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Valor </w:t>
            </w:r>
            <w:r w:rsidR="00AE57F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Aportado</w:t>
            </w:r>
            <w:r w:rsidRPr="00B410B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:</w:t>
            </w:r>
          </w:p>
          <w:p w14:paraId="3374B831" w14:textId="00CEA153" w:rsidR="002A3CB4" w:rsidRPr="00EE0F6D" w:rsidRDefault="002A3CB4" w:rsidP="00F71E4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EE0F6D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R$</w:t>
            </w:r>
            <w:r w:rsidR="007F743D" w:rsidRPr="00EE0F6D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51A78" w:rsidRPr="002D6E9B" w14:paraId="71C2C3A0" w14:textId="77777777" w:rsidTr="00AE57F4">
        <w:trPr>
          <w:trHeight w:val="675"/>
          <w:jc w:val="center"/>
        </w:trPr>
        <w:tc>
          <w:tcPr>
            <w:tcW w:w="11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565F" w14:textId="120F917F" w:rsidR="00051A78" w:rsidRPr="00B410B3" w:rsidRDefault="00051A78" w:rsidP="00F71E4B">
            <w:pPr>
              <w:tabs>
                <w:tab w:val="left" w:pos="142"/>
              </w:tabs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410B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Objeto:</w:t>
            </w:r>
            <w:r w:rsidR="009D155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  <w:p w14:paraId="449963E3" w14:textId="77777777" w:rsidR="00F11A0D" w:rsidRPr="002D6E9B" w:rsidRDefault="00F11A0D" w:rsidP="00F71E4B">
            <w:pPr>
              <w:tabs>
                <w:tab w:val="left" w:pos="142"/>
              </w:tabs>
              <w:spacing w:after="12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11B89898" w14:textId="5DD1D92F" w:rsidR="004D3BCD" w:rsidRPr="002D6E9B" w:rsidRDefault="004D3BCD" w:rsidP="00F71E4B">
            <w:pPr>
              <w:tabs>
                <w:tab w:val="left" w:pos="142"/>
              </w:tabs>
              <w:spacing w:after="12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051A78" w14:paraId="5179C908" w14:textId="77777777" w:rsidTr="00AE57F4">
        <w:trPr>
          <w:trHeight w:hRule="exact" w:val="4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BFED" w14:textId="77777777" w:rsidR="00051A78" w:rsidRPr="007F2455" w:rsidRDefault="00051A78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60447136"/>
            <w:r w:rsidRPr="007F2455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96E7" w14:textId="77777777" w:rsidR="00051A78" w:rsidRPr="007F2455" w:rsidRDefault="00051A78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7F2455">
              <w:rPr>
                <w:rFonts w:ascii="Arial" w:hAnsi="Arial" w:cs="Arial"/>
                <w:b/>
              </w:rPr>
              <w:t>Descentralização Orçamentária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F16A" w14:textId="77777777" w:rsidR="00051A78" w:rsidRPr="007F2455" w:rsidRDefault="00051A7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55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2CA6" w14:textId="77777777" w:rsidR="00051A78" w:rsidRPr="007F2455" w:rsidRDefault="00051A7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5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BE89" w14:textId="77777777" w:rsidR="00051A78" w:rsidRPr="007F2455" w:rsidRDefault="00051A7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5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6CA0" w14:textId="77777777" w:rsidR="00051A78" w:rsidRPr="007F2455" w:rsidRDefault="00051A7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55">
              <w:rPr>
                <w:rFonts w:ascii="Arial" w:hAnsi="Arial" w:cs="Arial"/>
                <w:b/>
                <w:sz w:val="20"/>
                <w:szCs w:val="20"/>
              </w:rPr>
              <w:t>Fls.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34AD" w14:textId="77777777" w:rsidR="00051A78" w:rsidRDefault="00051A78">
            <w:pPr>
              <w:pStyle w:val="SemEspaamento"/>
              <w:ind w:left="-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55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</w:tr>
      <w:bookmarkEnd w:id="0"/>
      <w:tr w:rsidR="00514B16" w14:paraId="05BB293C" w14:textId="77777777" w:rsidTr="004B01A3">
        <w:trPr>
          <w:trHeight w:hRule="exact" w:val="33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1F3B" w14:textId="3F7EF614" w:rsidR="00514B16" w:rsidRPr="00AE57F4" w:rsidRDefault="00514B16" w:rsidP="00514B1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7F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06C7" w14:textId="4FD66F6F" w:rsidR="00514B16" w:rsidRPr="00AE57F4" w:rsidRDefault="006B5EFE" w:rsidP="004B01A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7F4">
              <w:rPr>
                <w:rFonts w:ascii="Arial" w:hAnsi="Arial" w:cs="Arial"/>
                <w:sz w:val="20"/>
                <w:szCs w:val="20"/>
              </w:rPr>
              <w:t xml:space="preserve">Requerimento de solicitação de repasse </w:t>
            </w:r>
            <w:r w:rsidRPr="00AE57F4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(art. 4°, inciso I da Lei n° 19.093/2024).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F329" w14:textId="094FD8BB" w:rsidR="00514B16" w:rsidRPr="00AE57F4" w:rsidRDefault="00135026" w:rsidP="00514B1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7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30D4" w14:textId="60F83CD7" w:rsidR="00514B16" w:rsidRPr="00AE57F4" w:rsidRDefault="00514B16" w:rsidP="00514B1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7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130D" w14:textId="4DC140C4" w:rsidR="00514B16" w:rsidRPr="00AE57F4" w:rsidRDefault="00514B16" w:rsidP="00514B1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7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B1FE" w14:textId="165253B2" w:rsidR="00514B16" w:rsidRPr="00AE57F4" w:rsidRDefault="00135026" w:rsidP="00514B1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7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0FB3" w14:textId="1CC96387" w:rsidR="00514B16" w:rsidRPr="00AE57F4" w:rsidRDefault="00514B16" w:rsidP="00514B1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7F4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61E10127" w14:textId="77777777" w:rsidTr="00AE57F4">
        <w:trPr>
          <w:trHeight w:hRule="exact" w:val="2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A927" w14:textId="6AC5F36F" w:rsidR="00514B16" w:rsidRPr="0090500F" w:rsidRDefault="00514B16" w:rsidP="00514B1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36A2" w14:textId="234CC66C" w:rsidR="006B5EFE" w:rsidRPr="0090500F" w:rsidRDefault="006B5EFE" w:rsidP="006B5EFE">
            <w:pPr>
              <w:pStyle w:val="SemEspaamento"/>
              <w:ind w:righ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 xml:space="preserve">Publicação da Portaria de Aprovação no DOE/SC </w:t>
            </w:r>
            <w:r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(art. 2°, inciso III</w:t>
            </w:r>
            <w:r w:rsidR="00B47321" w:rsidRPr="0090500F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e IV</w:t>
            </w:r>
            <w:r w:rsidRPr="0090500F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do Dec. nº 766/2024).</w:t>
            </w:r>
          </w:p>
          <w:p w14:paraId="714B2C82" w14:textId="0F7E97C5" w:rsidR="00514B16" w:rsidRPr="0090500F" w:rsidRDefault="00514B16" w:rsidP="00514B16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746E" w14:textId="573A2E90" w:rsidR="00514B16" w:rsidRPr="0090500F" w:rsidRDefault="00135026" w:rsidP="00514B16">
            <w:pPr>
              <w:pStyle w:val="SemEspaamento"/>
              <w:jc w:val="center"/>
              <w:rPr>
                <w:rFonts w:ascii="Arial" w:hAnsi="Arial" w:cs="Arial"/>
              </w:rPr>
            </w:pPr>
            <w:r w:rsidRPr="0090500F">
              <w:rPr>
                <w:rFonts w:ascii="Arial" w:hAnsi="Arial" w:cs="Arial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8DE2" w14:textId="591DBDFF" w:rsidR="00514B16" w:rsidRPr="0090500F" w:rsidRDefault="00514B16" w:rsidP="00514B16">
            <w:pPr>
              <w:pStyle w:val="SemEspaamento"/>
              <w:jc w:val="center"/>
              <w:rPr>
                <w:rFonts w:ascii="Arial" w:hAnsi="Arial" w:cs="Arial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DC8F" w14:textId="3A18072A" w:rsidR="00514B16" w:rsidRPr="0090500F" w:rsidRDefault="00514B16" w:rsidP="00514B16">
            <w:pPr>
              <w:pStyle w:val="SemEspaamento"/>
              <w:jc w:val="center"/>
              <w:rPr>
                <w:rFonts w:ascii="Arial" w:hAnsi="Arial" w:cs="Arial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4266" w14:textId="6F619CF1" w:rsidR="00514B16" w:rsidRPr="0090500F" w:rsidRDefault="00135026" w:rsidP="00514B1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24D6" w14:textId="568431AD" w:rsidR="00514B16" w:rsidRPr="0090500F" w:rsidRDefault="00514B16" w:rsidP="00514B16">
            <w:pPr>
              <w:pStyle w:val="SemEspaamento"/>
              <w:jc w:val="center"/>
              <w:rPr>
                <w:rFonts w:ascii="Arial" w:hAnsi="Arial" w:cs="Arial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4784F764" w14:textId="77777777" w:rsidTr="00715B1C">
        <w:trPr>
          <w:trHeight w:hRule="exact" w:val="2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39EE" w14:textId="209B9F0A" w:rsidR="00514B16" w:rsidRPr="0090500F" w:rsidRDefault="00514B16" w:rsidP="00514B1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34A7" w14:textId="2AFE5E7B" w:rsidR="00514B16" w:rsidRPr="0090500F" w:rsidRDefault="006B5EFE" w:rsidP="00514B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 xml:space="preserve">Deliberação do </w:t>
            </w:r>
            <w:r w:rsidR="004B01A3" w:rsidRPr="0090500F">
              <w:rPr>
                <w:rFonts w:ascii="Arial" w:hAnsi="Arial" w:cs="Arial"/>
                <w:sz w:val="20"/>
                <w:szCs w:val="20"/>
              </w:rPr>
              <w:t xml:space="preserve">Conselho do </w:t>
            </w:r>
            <w:r w:rsidRPr="0090500F">
              <w:rPr>
                <w:rFonts w:ascii="Arial" w:hAnsi="Arial" w:cs="Arial"/>
                <w:sz w:val="20"/>
                <w:szCs w:val="20"/>
              </w:rPr>
              <w:t xml:space="preserve">FUNDO SOCIAL </w:t>
            </w:r>
            <w:r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(art. 6º da Lei nº 18.334/2022).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D8A9" w14:textId="6E191FBA" w:rsidR="00514B16" w:rsidRPr="0090500F" w:rsidRDefault="00135026" w:rsidP="00514B1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BE1D" w14:textId="0075946E" w:rsidR="00514B16" w:rsidRPr="0090500F" w:rsidRDefault="00514B16" w:rsidP="00514B1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159C" w14:textId="5A9A0B9E" w:rsidR="00514B16" w:rsidRPr="0090500F" w:rsidRDefault="00514B16" w:rsidP="00514B1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C88E" w14:textId="0ECEBC1F" w:rsidR="00514B16" w:rsidRPr="0090500F" w:rsidRDefault="00135026" w:rsidP="00514B1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C2FB" w14:textId="6D272151" w:rsidR="00514B16" w:rsidRPr="0090500F" w:rsidRDefault="00514B16" w:rsidP="00514B1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438A3A75" w14:textId="77777777" w:rsidTr="00AE57F4">
        <w:trPr>
          <w:trHeight w:hRule="exact" w:val="4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2617" w14:textId="2AABFE5B" w:rsidR="00514B16" w:rsidRPr="0090500F" w:rsidRDefault="00514B16" w:rsidP="00514B1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E990" w14:textId="5364DE1F" w:rsidR="00514B16" w:rsidRPr="0090500F" w:rsidRDefault="006B5EFE" w:rsidP="00514B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 xml:space="preserve">Plano de Trabalho Atualizado </w:t>
            </w:r>
            <w:r w:rsidR="004B01A3" w:rsidRPr="0090500F">
              <w:rPr>
                <w:rFonts w:ascii="Arial" w:hAnsi="Arial" w:cs="Arial"/>
                <w:sz w:val="20"/>
                <w:szCs w:val="20"/>
              </w:rPr>
              <w:t xml:space="preserve">– após contratação </w:t>
            </w:r>
            <w:r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(art. 2°, inciso V do Dec. nº 766/2024).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35C4" w14:textId="54E32578" w:rsidR="00514B16" w:rsidRPr="0090500F" w:rsidRDefault="00135026" w:rsidP="00514B1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952A" w14:textId="5D670277" w:rsidR="00514B16" w:rsidRPr="0090500F" w:rsidRDefault="00514B16" w:rsidP="00514B1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5AEE" w14:textId="7587E30E" w:rsidR="00514B16" w:rsidRPr="0090500F" w:rsidRDefault="00514B16" w:rsidP="00514B1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1ACE" w14:textId="2C139A66" w:rsidR="00514B16" w:rsidRPr="0090500F" w:rsidRDefault="00135026" w:rsidP="00514B1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091C" w14:textId="0703F047" w:rsidR="00514B16" w:rsidRPr="0090500F" w:rsidRDefault="00514B16" w:rsidP="00514B1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</w:t>
            </w:r>
            <w:r w:rsidR="00135026" w:rsidRPr="0090500F">
              <w:rPr>
                <w:rFonts w:ascii="Arial" w:hAnsi="Arial" w:cs="Arial"/>
                <w:sz w:val="20"/>
                <w:szCs w:val="20"/>
              </w:rPr>
              <w:t>-</w:t>
            </w:r>
            <w:r w:rsidRPr="0090500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0500F" w:rsidRPr="0090500F" w14:paraId="1DCE53B7" w14:textId="77777777" w:rsidTr="00AE57F4">
        <w:trPr>
          <w:trHeight w:hRule="exact" w:val="5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57EB" w14:textId="47A0B378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9450" w14:textId="5FAA30A3" w:rsidR="006A6C25" w:rsidRPr="0090500F" w:rsidRDefault="006A6C25" w:rsidP="006A6C2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 xml:space="preserve">Previsão Orçamentária da Contrapartida, se houver </w:t>
            </w:r>
            <w:r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(art. 5º, inciso VII da Lei nº 19.093/2024 e art. 2°, § 3º, inciso VII do Dec. nº 766/2024).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6E8B" w14:textId="7E7ACC44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AE27" w14:textId="58435CF6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D7FA" w14:textId="139DE2AE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4212" w14:textId="19EE595C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ABD8" w14:textId="61E0E5FD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5434893B" w14:textId="77777777" w:rsidTr="00AE57F4">
        <w:trPr>
          <w:trHeight w:hRule="exact" w:val="4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9BE4" w14:textId="7833D521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3D6B" w14:textId="1F18D434" w:rsidR="006A6C25" w:rsidRPr="0090500F" w:rsidRDefault="006A6C25" w:rsidP="006A6C2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 xml:space="preserve">Termo de Homologação </w:t>
            </w:r>
            <w:r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(art. 2°, inciso V do Dec. nº 766/2024 e art. 8º da Lei nº 19.093/2024).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EAB5" w14:textId="0E6BF5E9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DFC1" w14:textId="79A091E4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E7F0" w14:textId="75E0E65F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A4DF" w14:textId="1F11BF14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F22D" w14:textId="2CFE2165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480F9A80" w14:textId="77777777" w:rsidTr="00AE57F4">
        <w:trPr>
          <w:trHeight w:hRule="exact" w:val="4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4EB4" w14:textId="2A4A529E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3691" w14:textId="16919374" w:rsidR="006A6C25" w:rsidRPr="0090500F" w:rsidRDefault="006A6C25" w:rsidP="006A6C2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 xml:space="preserve">Termo de Adjudicação </w:t>
            </w:r>
            <w:r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(art. 2°, inciso V do Dec. nº 766/2024 e art. 8º da Lei nº 19.093/2024).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716" w14:textId="5EC5AE2E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1BBD" w14:textId="327B3635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E5D9" w14:textId="2F54EBDE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748C" w14:textId="06DC32E4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F9F8" w14:textId="633983E2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5246AB5B" w14:textId="77777777" w:rsidTr="00AE57F4">
        <w:trPr>
          <w:trHeight w:hRule="exact" w:val="4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5AA8" w14:textId="23A86A14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8CE3" w14:textId="69D28455" w:rsidR="006A6C25" w:rsidRPr="0090500F" w:rsidRDefault="006A6C25" w:rsidP="006A6C2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Justificativa de Dispensa</w:t>
            </w:r>
            <w:r w:rsidR="007B4754" w:rsidRPr="009050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500F">
              <w:rPr>
                <w:rFonts w:ascii="Arial" w:hAnsi="Arial" w:cs="Arial"/>
                <w:sz w:val="20"/>
                <w:szCs w:val="20"/>
              </w:rPr>
              <w:t>/ Inexigibilidade Licitação</w:t>
            </w:r>
            <w:r w:rsidRPr="0090500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(art. 2°, inciso V do Dec. nº 766/2024 e art. 8º da Lei nº 19.093/2024).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09A" w14:textId="73E6258E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8925" w14:textId="5F3BAA1A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28EE" w14:textId="0EF9887B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2027" w14:textId="15F592C7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7560" w14:textId="090CA9B3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29343297" w14:textId="77777777" w:rsidTr="00AE57F4">
        <w:trPr>
          <w:trHeight w:hRule="exact" w:val="4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4986" w14:textId="2FCBFCD3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6CED" w14:textId="4C2B9DC0" w:rsidR="006A6C25" w:rsidRPr="0090500F" w:rsidRDefault="006A6C25" w:rsidP="006A6C2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 xml:space="preserve">Ata de Registro de Preço - </w:t>
            </w:r>
            <w:r w:rsidRPr="0090500F">
              <w:rPr>
                <w:rFonts w:ascii="Arial" w:hAnsi="Arial" w:cs="Arial"/>
                <w:sz w:val="14"/>
                <w:szCs w:val="14"/>
              </w:rPr>
              <w:t>apresentar Ata de celebração, Termo Adesão, Termo Adjudicação e Homologação, Autorização de Fornecimento e/ou Nota de Empenho</w:t>
            </w:r>
            <w:r w:rsidRPr="009050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(art. 2°, inciso V do Dec. nº 766/2024 e art. 8º da Lei nº 19.093/2024).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925F" w14:textId="0441589C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0AEC" w14:textId="59F10733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D35A" w14:textId="0EAE2804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18CE" w14:textId="4A41D7ED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9371" w14:textId="5B057AF5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220440CA" w14:textId="77777777" w:rsidTr="00AE57F4">
        <w:trPr>
          <w:trHeight w:hRule="exact" w:val="4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400C" w14:textId="3646BEBA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B74C" w14:textId="48246AB9" w:rsidR="006A6C25" w:rsidRPr="0090500F" w:rsidRDefault="006A6C25" w:rsidP="006A6C2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190174100"/>
            <w:r w:rsidRPr="0090500F">
              <w:rPr>
                <w:rFonts w:ascii="Arial" w:hAnsi="Arial" w:cs="Arial"/>
                <w:sz w:val="20"/>
                <w:szCs w:val="20"/>
              </w:rPr>
              <w:t>Contrato</w:t>
            </w:r>
            <w:r w:rsidR="007B4754" w:rsidRPr="0090500F">
              <w:rPr>
                <w:rFonts w:ascii="Arial" w:hAnsi="Arial" w:cs="Arial"/>
                <w:sz w:val="20"/>
                <w:szCs w:val="20"/>
              </w:rPr>
              <w:t>/Aditivo</w:t>
            </w:r>
            <w:r w:rsidRPr="0090500F">
              <w:rPr>
                <w:rFonts w:ascii="Arial" w:hAnsi="Arial" w:cs="Arial"/>
                <w:sz w:val="20"/>
                <w:szCs w:val="20"/>
              </w:rPr>
              <w:t xml:space="preserve"> c/ Empresa vencedora da Licitação c/ vigência </w:t>
            </w:r>
            <w:bookmarkEnd w:id="1"/>
            <w:r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(art. 2°, inciso V do Dec. nº 766/2024 e art. 8º da Lei nº 19.093/2024).</w:t>
            </w:r>
            <w:r w:rsidR="00DD0A6F" w:rsidRPr="0090500F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Vigência: </w:t>
            </w:r>
            <w:proofErr w:type="spellStart"/>
            <w:r w:rsidR="00DD0A6F"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xx</w:t>
            </w:r>
            <w:proofErr w:type="spellEnd"/>
            <w:r w:rsidR="00DD0A6F"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/</w:t>
            </w:r>
            <w:proofErr w:type="spellStart"/>
            <w:r w:rsidR="00DD0A6F"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xx</w:t>
            </w:r>
            <w:proofErr w:type="spellEnd"/>
            <w:r w:rsidR="00DD0A6F"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/</w:t>
            </w:r>
            <w:proofErr w:type="spellStart"/>
            <w:r w:rsidR="00DD0A6F"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xxxx</w:t>
            </w:r>
            <w:proofErr w:type="spellEnd"/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528" w14:textId="60B7FFF0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025E" w14:textId="688FCF97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8AAC" w14:textId="029160D2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96A4" w14:textId="48991963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E738" w14:textId="7CF1D4FD" w:rsidR="006A6C25" w:rsidRPr="0090500F" w:rsidRDefault="006A6C25" w:rsidP="006A6C2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46244A0A" w14:textId="77777777" w:rsidTr="00F369E2">
        <w:trPr>
          <w:trHeight w:hRule="exact" w:val="4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4C90" w14:textId="61682E1A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F0AC" w14:textId="7F15C697" w:rsidR="00A65B59" w:rsidRPr="0090500F" w:rsidRDefault="00A65B59" w:rsidP="00A65B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 xml:space="preserve">Valor de repasse </w:t>
            </w:r>
            <w:proofErr w:type="gramStart"/>
            <w:r w:rsidRPr="0090500F">
              <w:rPr>
                <w:rFonts w:ascii="Arial" w:hAnsi="Arial" w:cs="Arial"/>
                <w:sz w:val="20"/>
                <w:szCs w:val="20"/>
              </w:rPr>
              <w:t>pelo concedente</w:t>
            </w:r>
            <w:proofErr w:type="gramEnd"/>
            <w:r w:rsidRPr="0090500F">
              <w:rPr>
                <w:rFonts w:ascii="Arial" w:hAnsi="Arial" w:cs="Arial"/>
                <w:sz w:val="20"/>
                <w:szCs w:val="20"/>
              </w:rPr>
              <w:t xml:space="preserve"> de até R$ 5.000.000,00 </w:t>
            </w:r>
            <w:r w:rsidRPr="0090500F">
              <w:rPr>
                <w:rFonts w:ascii="Arial" w:hAnsi="Arial" w:cs="Arial"/>
                <w:i/>
                <w:iCs/>
                <w:sz w:val="14"/>
                <w:szCs w:val="14"/>
              </w:rPr>
              <w:t>(art. 2° da Lei n° 19.093/2024).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F7CF" w14:textId="5E8513DE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ADAC" w14:textId="32582735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617F" w14:textId="7AE4E3E2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1FF4" w14:textId="3A0747D1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A3D0" w14:textId="445AFA5D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7A197167" w14:textId="77777777" w:rsidTr="00F369E2">
        <w:trPr>
          <w:trHeight w:hRule="exact" w:val="4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3C16" w14:textId="24CA71DD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0349" w14:textId="5F1B15E1" w:rsidR="00A65B59" w:rsidRPr="0090500F" w:rsidRDefault="00A65B59" w:rsidP="00A65B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 xml:space="preserve">Parecer Jurídico Referencial </w:t>
            </w:r>
            <w:r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(art. 49 da Instrução Normativa nº 33/2024 e Processo SCC 14477/2024).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0BEB" w14:textId="714388AA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0EB6" w14:textId="46DEDB84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3BE0" w14:textId="6E98373C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DF76" w14:textId="608BE24B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7899" w14:textId="71754DDB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6A03BB41" w14:textId="77777777" w:rsidTr="00AE57F4">
        <w:trPr>
          <w:trHeight w:hRule="exact" w:val="4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4F2E" w14:textId="729E8932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5096" w14:textId="74F4AE9C" w:rsidR="00A65B59" w:rsidRPr="0090500F" w:rsidRDefault="00A65B59" w:rsidP="00A65B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Minuta do Convênio Simplificado</w:t>
            </w:r>
            <w:r w:rsidR="00DD0A6F" w:rsidRPr="0090500F">
              <w:rPr>
                <w:rFonts w:ascii="Arial" w:hAnsi="Arial" w:cs="Arial"/>
                <w:sz w:val="20"/>
                <w:szCs w:val="20"/>
              </w:rPr>
              <w:t xml:space="preserve"> (Anexo III)</w:t>
            </w:r>
            <w:r w:rsidRPr="009050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500F">
              <w:rPr>
                <w:rFonts w:ascii="Arial" w:hAnsi="Arial" w:cs="Arial"/>
                <w:i/>
                <w:iCs/>
                <w:sz w:val="14"/>
                <w:szCs w:val="14"/>
              </w:rPr>
              <w:t>(art. 8° da Lei n° 19.093/2024</w:t>
            </w:r>
            <w:r w:rsidR="00DD0A6F" w:rsidRPr="0090500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e Parecer Referencial nº 008/2024-</w:t>
            </w:r>
            <w:proofErr w:type="gramStart"/>
            <w:r w:rsidR="00DD0A6F" w:rsidRPr="0090500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PGE  </w:t>
            </w:r>
            <w:r w:rsidRPr="0090500F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  <w:proofErr w:type="gramEnd"/>
            <w:r w:rsidRPr="0090500F"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38CB" w14:textId="671E2B4F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CDB1" w14:textId="73511D22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C237" w14:textId="2CF69D72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7353" w14:textId="665165EF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0B98" w14:textId="001B9CD1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7D2B96D4" w14:textId="77777777" w:rsidTr="00AE57F4">
        <w:trPr>
          <w:trHeight w:hRule="exact" w:val="4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28B5" w14:textId="39082B20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92FA" w14:textId="6CBD85E9" w:rsidR="00A65B59" w:rsidRPr="0090500F" w:rsidRDefault="00A65B59" w:rsidP="00A65B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 xml:space="preserve">Análise Técnica da Unidade Gestora Concedente </w:t>
            </w:r>
            <w:r w:rsidRPr="0090500F">
              <w:rPr>
                <w:rFonts w:ascii="Arial" w:hAnsi="Arial" w:cs="Arial"/>
                <w:i/>
                <w:iCs/>
                <w:sz w:val="14"/>
                <w:szCs w:val="14"/>
              </w:rPr>
              <w:t>(art. 4º, inciso II da lei nº 19.093/2024).)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57F7" w14:textId="3E5BC050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5BB9" w14:textId="60ED945B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9C81" w14:textId="15614060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C19B" w14:textId="4EEF6A22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0862" w14:textId="51C76A39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0FEE56DD" w14:textId="77777777" w:rsidTr="00AE57F4">
        <w:trPr>
          <w:trHeight w:hRule="exact" w:val="4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662" w14:textId="72A740FA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F7C7" w14:textId="791C1996" w:rsidR="00A65B59" w:rsidRPr="0090500F" w:rsidRDefault="00A65B59" w:rsidP="00A65B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 xml:space="preserve">Checklist – Requisitos para convênios simplificados (Anexo I) </w:t>
            </w:r>
            <w:r w:rsidRPr="0090500F">
              <w:rPr>
                <w:rFonts w:ascii="Arial" w:hAnsi="Arial" w:cs="Arial"/>
                <w:i/>
                <w:iCs/>
                <w:sz w:val="14"/>
                <w:szCs w:val="14"/>
              </w:rPr>
              <w:t>(Parecer Referencial nº 008/2024-PGE).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4F9C" w14:textId="6A42FEAC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BDA3" w14:textId="2730F0E4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BEE6" w14:textId="1B961D97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6F99" w14:textId="68F9FDA0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0598" w14:textId="5983BFCF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00599704" w14:textId="77777777" w:rsidTr="00AE57F4">
        <w:trPr>
          <w:trHeight w:hRule="exact" w:val="4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C80B" w14:textId="39D4D08B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0E10" w14:textId="6192F8ED" w:rsidR="00A65B59" w:rsidRPr="0090500F" w:rsidRDefault="00A65B59" w:rsidP="00A65B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Declaração de Conformidade (</w:t>
            </w:r>
            <w:r w:rsidR="00DD0A6F" w:rsidRPr="0090500F">
              <w:rPr>
                <w:rFonts w:ascii="Arial" w:hAnsi="Arial" w:cs="Arial"/>
                <w:sz w:val="20"/>
                <w:szCs w:val="20"/>
              </w:rPr>
              <w:t>A</w:t>
            </w:r>
            <w:r w:rsidRPr="0090500F">
              <w:rPr>
                <w:rFonts w:ascii="Arial" w:hAnsi="Arial" w:cs="Arial"/>
                <w:sz w:val="20"/>
                <w:szCs w:val="20"/>
              </w:rPr>
              <w:t xml:space="preserve">nexo II) </w:t>
            </w:r>
            <w:r w:rsidRPr="0090500F">
              <w:rPr>
                <w:rFonts w:ascii="Arial" w:hAnsi="Arial" w:cs="Arial"/>
                <w:i/>
                <w:iCs/>
                <w:sz w:val="14"/>
                <w:szCs w:val="14"/>
              </w:rPr>
              <w:t>(Parecer Referencial nº 008/2024-PGE).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3AE8" w14:textId="0E82FDA8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8782" w14:textId="7428ED5E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6D08" w14:textId="38A0B23D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877A" w14:textId="19FE2016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164E" w14:textId="35517761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6ED12662" w14:textId="77777777" w:rsidTr="005A7F5F">
        <w:trPr>
          <w:trHeight w:hRule="exact" w:val="4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3929" w14:textId="2D9A465A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A113" w14:textId="69DB8FC1" w:rsidR="00A65B59" w:rsidRPr="0090500F" w:rsidRDefault="00A65B59" w:rsidP="00A65B59">
            <w:pPr>
              <w:pStyle w:val="SemEspaamento"/>
              <w:ind w:righ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 xml:space="preserve">Regularidade DART </w:t>
            </w:r>
            <w:r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(art. 5º°, § 1º, da Lei nº 19.093/2024 e art. 2°, § 3º do Dec. nº 766/2024).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452C" w14:textId="4EEDDDCB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78C8" w14:textId="5C30573E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7BA7" w14:textId="398A237B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9E32" w14:textId="5E27841F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A6A0" w14:textId="200B0F3F" w:rsidR="00A65B59" w:rsidRPr="0090500F" w:rsidRDefault="00A65B59" w:rsidP="00A65B5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75CE0C3D" w14:textId="77777777" w:rsidTr="005A7F5F">
        <w:trPr>
          <w:trHeight w:hRule="exact" w:val="4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DE69" w14:textId="49BE7385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6711" w14:textId="2726CD56" w:rsidR="00813355" w:rsidRPr="0090500F" w:rsidRDefault="00813355" w:rsidP="00813355">
            <w:pPr>
              <w:pStyle w:val="SemEspaamento"/>
              <w:ind w:righ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 xml:space="preserve">Convênio Simplificado celebrado </w:t>
            </w:r>
            <w:r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(art. 4º, inciso III da Lei nº 19.093/2024 e art. 2°, inciso V do Dec. nº 766/2024).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DA02" w14:textId="192D0FE2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489A" w14:textId="211B1001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3FE4" w14:textId="434DCA0D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0916" w14:textId="1B037E63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6330" w14:textId="3CDDDF94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51D7025E" w14:textId="77777777" w:rsidTr="005A7F5F">
        <w:trPr>
          <w:trHeight w:hRule="exact" w:val="4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36B8" w14:textId="225160BF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2C19" w14:textId="16A01724" w:rsidR="00813355" w:rsidRPr="0090500F" w:rsidRDefault="00813355" w:rsidP="00813355">
            <w:pPr>
              <w:pStyle w:val="SemEspaamento"/>
              <w:ind w:righ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 xml:space="preserve">Publicação do extrato do convênio </w:t>
            </w:r>
            <w:r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(art. 2°, § 2º do Dec. nº 766/2024).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B3A4" w14:textId="59744E7A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7E76" w14:textId="60A60AF2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2D36" w14:textId="33F26214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613C" w14:textId="240DA058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14F0" w14:textId="5F10EDCC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64963EFD" w14:textId="77777777" w:rsidTr="005A7F5F">
        <w:trPr>
          <w:trHeight w:hRule="exact" w:val="4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6AC5" w14:textId="5082D442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FA6E" w14:textId="62B565B5" w:rsidR="00813355" w:rsidRPr="0090500F" w:rsidRDefault="00813355" w:rsidP="00813355">
            <w:pPr>
              <w:pStyle w:val="SemEspaamento"/>
              <w:ind w:righ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Nota Descentralização Orçamentária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3942" w14:textId="0C3A595C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7704" w14:textId="797E5669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865C" w14:textId="099E170D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29D9" w14:textId="0A7EC3AF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4D0A" w14:textId="3F4D3923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4EAD725A" w14:textId="77777777" w:rsidTr="00AE57F4">
        <w:trPr>
          <w:trHeight w:val="494"/>
          <w:jc w:val="center"/>
        </w:trPr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419BB0" w14:textId="77777777" w:rsidR="00813355" w:rsidRPr="0090500F" w:rsidRDefault="00813355" w:rsidP="0081335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1796E4" w14:textId="77777777" w:rsidR="00813355" w:rsidRPr="0090500F" w:rsidRDefault="00813355" w:rsidP="0081335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D30C51" w14:textId="77777777" w:rsidR="00813355" w:rsidRPr="0090500F" w:rsidRDefault="00813355" w:rsidP="0081335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4D3C4E" w14:textId="77777777" w:rsidR="00813355" w:rsidRPr="0090500F" w:rsidRDefault="00813355" w:rsidP="0081335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F7DA90" w14:textId="77777777" w:rsidR="00813355" w:rsidRPr="0090500F" w:rsidRDefault="00813355" w:rsidP="0081335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3F628" w14:textId="77777777" w:rsidR="00813355" w:rsidRPr="0090500F" w:rsidRDefault="00813355" w:rsidP="00813355">
            <w:pPr>
              <w:pStyle w:val="SemEspaamento"/>
              <w:rPr>
                <w:rFonts w:ascii="Arial" w:hAnsi="Arial" w:cs="Arial"/>
                <w:b/>
              </w:rPr>
            </w:pPr>
          </w:p>
          <w:p w14:paraId="0E3B20EB" w14:textId="2C50057E" w:rsidR="00813355" w:rsidRPr="0090500F" w:rsidRDefault="00813355" w:rsidP="00813355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6AA0F4" w14:textId="77777777" w:rsidR="00813355" w:rsidRPr="0090500F" w:rsidRDefault="00813355" w:rsidP="0081335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500F" w:rsidRPr="0090500F" w14:paraId="719D45AC" w14:textId="77777777" w:rsidTr="00AE57F4">
        <w:trPr>
          <w:trHeight w:val="33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CBFF" w14:textId="1E1EF99F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E5A8" w14:textId="635B7117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b/>
              </w:rPr>
              <w:t>Descentralização Financeira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26CA" w14:textId="111F030B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D52B" w14:textId="26438ACD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BEE4" w14:textId="4BDEDCA3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1CCE" w14:textId="3D59BF78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b/>
                <w:sz w:val="20"/>
                <w:szCs w:val="20"/>
              </w:rPr>
              <w:t>Fls.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B47E" w14:textId="73D0F561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</w:tr>
      <w:tr w:rsidR="0090500F" w:rsidRPr="0090500F" w14:paraId="5DDF4C68" w14:textId="77777777" w:rsidTr="00AE57F4">
        <w:trPr>
          <w:trHeight w:val="3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8195" w14:textId="7E3580BA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0427" w14:textId="0096A8C3" w:rsidR="00813355" w:rsidRPr="0090500F" w:rsidRDefault="00813355" w:rsidP="0081335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 xml:space="preserve">Ofício / Despacho </w:t>
            </w:r>
            <w:r w:rsidRPr="0090500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– solicitando Descentralização Financeira </w:t>
            </w:r>
            <w:r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(art. 4°, inciso I da Lei n° 19.093/2024).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0988" w14:textId="2CBC2341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9D8B" w14:textId="3B667BC0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AFFE" w14:textId="41859D11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7C96" w14:textId="7EA6388C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741E" w14:textId="77777777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243DE3F0" w14:textId="77777777" w:rsidTr="00AE57F4">
        <w:trPr>
          <w:trHeight w:val="3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2324" w14:textId="20DB8979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07C0" w14:textId="786ADE85" w:rsidR="00813355" w:rsidRPr="0090500F" w:rsidRDefault="00813355" w:rsidP="0081335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 xml:space="preserve">Nota de Empenho </w:t>
            </w:r>
            <w:r w:rsidRPr="0090500F">
              <w:rPr>
                <w:rFonts w:ascii="Arial" w:hAnsi="Arial" w:cs="Arial"/>
                <w:i/>
                <w:iCs/>
                <w:sz w:val="14"/>
                <w:szCs w:val="14"/>
              </w:rPr>
              <w:t>– assinada pelos ordenadores da Despesa</w:t>
            </w:r>
            <w:r w:rsidRPr="0090500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(art. 60 da Lei nº 4.320/1964).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2B57" w14:textId="6C4EEC36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733C" w14:textId="37ABEDD5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B56" w14:textId="6F7E81F2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2A93" w14:textId="6EBA7EA1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3EAA" w14:textId="22CA1FFE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6E1E8B0E" w14:textId="77777777" w:rsidTr="00AE57F4">
        <w:trPr>
          <w:trHeight w:val="4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23BF" w14:textId="232CE692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3ACA" w14:textId="22ED9975" w:rsidR="00813355" w:rsidRPr="0090500F" w:rsidRDefault="00813355" w:rsidP="0081335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 xml:space="preserve">Nota de Liquidação </w:t>
            </w:r>
            <w:r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(art. 63 da Lei nº 4.320/1964).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4082" w14:textId="72EF0E01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8F13" w14:textId="130EE43D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8932" w14:textId="7926BE82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0CF8" w14:textId="1AC012AB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5CB7" w14:textId="77777777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1A533C65" w14:textId="77777777" w:rsidTr="00B27893">
        <w:trPr>
          <w:trHeight w:hRule="exact" w:val="4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893B" w14:textId="7BCD1909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5AB2" w14:textId="1680281D" w:rsidR="00813355" w:rsidRPr="0090500F" w:rsidRDefault="00813355" w:rsidP="0081335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 xml:space="preserve">Comprovação do aporte de Contrapartida na conta bancária do CS, </w:t>
            </w:r>
            <w:r w:rsidRPr="0090500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se houver </w:t>
            </w:r>
            <w:r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(art. 5º, inciso VIII da Lei nº 19.093/2024 e art. 2°, § 3º, inciso VII do Dec. nº 766/2024).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5CB2" w14:textId="7F0EBD9B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E012" w14:textId="7FAD6293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F05A" w14:textId="06D11B2A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700D" w14:textId="24140922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AE3E" w14:textId="77777777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0500F" w:rsidRPr="0090500F" w14:paraId="2C1C5C58" w14:textId="77777777" w:rsidTr="00AE57F4">
        <w:trPr>
          <w:trHeight w:hRule="exact" w:val="4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808C" w14:textId="58E8F42E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4F3A" w14:textId="11B2E176" w:rsidR="00813355" w:rsidRPr="0090500F" w:rsidRDefault="00813355" w:rsidP="0081335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 xml:space="preserve">Regularidade DART na primeira/única parcela </w:t>
            </w:r>
            <w:r w:rsidRPr="0090500F">
              <w:rPr>
                <w:rFonts w:ascii="Arial" w:hAnsi="Arial" w:cs="Arial"/>
                <w:i/>
                <w:iCs/>
                <w:sz w:val="12"/>
                <w:szCs w:val="12"/>
              </w:rPr>
              <w:t>(art. 5º°, § 1º, da Lei nº 19.093/2024 e art. 2°, § 3º do Dec. nº 766/2024).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223" w14:textId="49456687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0265" w14:textId="77D286F1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C4C" w14:textId="23C53CD1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0FF9" w14:textId="5723D7AE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9E6B" w14:textId="01810393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813355" w:rsidRPr="0090500F" w14:paraId="2174A250" w14:textId="77777777" w:rsidTr="00AE57F4">
        <w:trPr>
          <w:trHeight w:hRule="exact" w:val="4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A8D2" w14:textId="38EC119C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795F" w14:textId="1E85573E" w:rsidR="00813355" w:rsidRPr="0090500F" w:rsidRDefault="00813355" w:rsidP="0081335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Ordem Bancária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1FBC" w14:textId="20935F58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A31" w14:textId="50BD66F8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6ACD" w14:textId="0D24142F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1284" w14:textId="3C270B9E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15D6" w14:textId="40F57D3F" w:rsidR="00813355" w:rsidRPr="0090500F" w:rsidRDefault="00813355" w:rsidP="008133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00F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</w:tbl>
    <w:p w14:paraId="6260CE53" w14:textId="77777777" w:rsidR="00051A78" w:rsidRPr="0090500F" w:rsidRDefault="00051A78" w:rsidP="00051A78">
      <w:pPr>
        <w:tabs>
          <w:tab w:val="left" w:pos="8520"/>
        </w:tabs>
        <w:spacing w:after="0"/>
        <w:jc w:val="both"/>
        <w:rPr>
          <w:rFonts w:ascii="Arial" w:hAnsi="Arial" w:cs="Arial"/>
          <w:sz w:val="2"/>
          <w:szCs w:val="2"/>
        </w:rPr>
      </w:pPr>
    </w:p>
    <w:p w14:paraId="2B334E7E" w14:textId="77777777" w:rsidR="00C76E84" w:rsidRPr="0090500F" w:rsidRDefault="00C76E84" w:rsidP="007F743D">
      <w:pPr>
        <w:tabs>
          <w:tab w:val="left" w:pos="8520"/>
        </w:tabs>
        <w:jc w:val="both"/>
        <w:rPr>
          <w:rFonts w:ascii="Arial" w:hAnsi="Arial" w:cs="Arial"/>
          <w:b/>
          <w:sz w:val="20"/>
          <w:szCs w:val="20"/>
        </w:rPr>
      </w:pPr>
    </w:p>
    <w:p w14:paraId="30A2CDBD" w14:textId="77777777" w:rsidR="00C76E84" w:rsidRPr="0090500F" w:rsidRDefault="00C76E84" w:rsidP="00C76E84">
      <w:pPr>
        <w:tabs>
          <w:tab w:val="left" w:pos="8520"/>
        </w:tabs>
        <w:spacing w:after="240"/>
        <w:jc w:val="both"/>
        <w:rPr>
          <w:rFonts w:ascii="Arial" w:hAnsi="Arial" w:cs="Arial"/>
          <w:sz w:val="20"/>
          <w:szCs w:val="20"/>
        </w:rPr>
      </w:pPr>
      <w:bookmarkStart w:id="2" w:name="_Hlk143101604"/>
      <w:r w:rsidRPr="0090500F">
        <w:rPr>
          <w:rFonts w:ascii="Arial" w:hAnsi="Arial" w:cs="Arial"/>
          <w:b/>
          <w:sz w:val="20"/>
          <w:szCs w:val="20"/>
          <w:u w:val="single"/>
        </w:rPr>
        <w:t>RESTRIÇÕES (N/R)</w:t>
      </w:r>
      <w:r w:rsidRPr="0090500F">
        <w:rPr>
          <w:rFonts w:ascii="Arial" w:hAnsi="Arial" w:cs="Arial"/>
          <w:sz w:val="20"/>
          <w:szCs w:val="20"/>
        </w:rPr>
        <w:t xml:space="preserve">: </w:t>
      </w:r>
    </w:p>
    <w:p w14:paraId="70BB971C" w14:textId="77777777" w:rsidR="00C76E84" w:rsidRPr="0090500F" w:rsidRDefault="00C76E84" w:rsidP="00C76E84">
      <w:pPr>
        <w:tabs>
          <w:tab w:val="left" w:pos="8520"/>
        </w:tabs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90500F">
        <w:rPr>
          <w:rFonts w:ascii="Arial" w:hAnsi="Arial" w:cs="Arial"/>
          <w:b/>
          <w:bCs/>
          <w:sz w:val="20"/>
          <w:szCs w:val="20"/>
        </w:rPr>
        <w:t>1.</w:t>
      </w:r>
    </w:p>
    <w:p w14:paraId="67A10A00" w14:textId="77777777" w:rsidR="00C76E84" w:rsidRPr="0090500F" w:rsidRDefault="00C76E84" w:rsidP="00C76E84">
      <w:pPr>
        <w:tabs>
          <w:tab w:val="left" w:pos="8520"/>
        </w:tabs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90500F">
        <w:rPr>
          <w:rFonts w:ascii="Arial" w:hAnsi="Arial" w:cs="Arial"/>
          <w:b/>
          <w:bCs/>
          <w:sz w:val="20"/>
          <w:szCs w:val="20"/>
        </w:rPr>
        <w:t xml:space="preserve">2. </w:t>
      </w:r>
    </w:p>
    <w:p w14:paraId="28099385" w14:textId="77777777" w:rsidR="00C76E84" w:rsidRPr="0090500F" w:rsidRDefault="00C76E84" w:rsidP="00C76E84">
      <w:pPr>
        <w:tabs>
          <w:tab w:val="left" w:pos="852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90500F">
        <w:rPr>
          <w:rFonts w:ascii="Arial" w:hAnsi="Arial" w:cs="Arial"/>
          <w:b/>
          <w:bCs/>
          <w:sz w:val="20"/>
          <w:szCs w:val="20"/>
        </w:rPr>
        <w:t>3</w:t>
      </w:r>
      <w:r w:rsidRPr="0090500F">
        <w:rPr>
          <w:rFonts w:ascii="Arial" w:hAnsi="Arial" w:cs="Arial"/>
          <w:sz w:val="20"/>
          <w:szCs w:val="20"/>
        </w:rPr>
        <w:t>.</w:t>
      </w:r>
    </w:p>
    <w:bookmarkEnd w:id="2"/>
    <w:p w14:paraId="126D0FEA" w14:textId="77777777" w:rsidR="00C76E84" w:rsidRPr="0090500F" w:rsidRDefault="00C76E84" w:rsidP="00C76E84">
      <w:pPr>
        <w:jc w:val="center"/>
        <w:rPr>
          <w:rFonts w:ascii="Arial" w:hAnsi="Arial" w:cs="Arial"/>
          <w:b/>
          <w:sz w:val="20"/>
          <w:szCs w:val="20"/>
        </w:rPr>
      </w:pPr>
    </w:p>
    <w:p w14:paraId="78A59CCC" w14:textId="77777777" w:rsidR="00C76E84" w:rsidRPr="0090500F" w:rsidRDefault="00C76E84" w:rsidP="002B2ED9">
      <w:pPr>
        <w:rPr>
          <w:rFonts w:ascii="Arial" w:hAnsi="Arial" w:cs="Arial"/>
          <w:b/>
          <w:sz w:val="20"/>
          <w:szCs w:val="20"/>
        </w:rPr>
      </w:pPr>
    </w:p>
    <w:p w14:paraId="2B711E27" w14:textId="77777777" w:rsidR="002B2ED9" w:rsidRPr="0090500F" w:rsidRDefault="002B2ED9" w:rsidP="002B2ED9">
      <w:pPr>
        <w:rPr>
          <w:rFonts w:ascii="Arial" w:hAnsi="Arial" w:cs="Arial"/>
          <w:b/>
          <w:sz w:val="20"/>
          <w:szCs w:val="20"/>
        </w:rPr>
      </w:pPr>
    </w:p>
    <w:p w14:paraId="38A4B19D" w14:textId="77777777" w:rsidR="002B2ED9" w:rsidRDefault="002B2ED9" w:rsidP="002B2ED9">
      <w:pPr>
        <w:rPr>
          <w:rFonts w:ascii="Arial" w:hAnsi="Arial" w:cs="Arial"/>
          <w:b/>
          <w:sz w:val="20"/>
          <w:szCs w:val="20"/>
        </w:rPr>
      </w:pPr>
    </w:p>
    <w:p w14:paraId="7CB55B23" w14:textId="77777777" w:rsidR="002B2ED9" w:rsidRDefault="002B2ED9" w:rsidP="002B2ED9">
      <w:pPr>
        <w:rPr>
          <w:rFonts w:ascii="Arial" w:hAnsi="Arial" w:cs="Arial"/>
          <w:b/>
          <w:sz w:val="20"/>
          <w:szCs w:val="20"/>
        </w:rPr>
      </w:pPr>
    </w:p>
    <w:p w14:paraId="5AF3D265" w14:textId="77777777" w:rsidR="002B2ED9" w:rsidRDefault="002B2ED9" w:rsidP="002B2ED9">
      <w:pPr>
        <w:rPr>
          <w:rFonts w:ascii="Arial" w:hAnsi="Arial" w:cs="Arial"/>
          <w:b/>
          <w:sz w:val="20"/>
          <w:szCs w:val="20"/>
        </w:rPr>
      </w:pPr>
    </w:p>
    <w:p w14:paraId="351F41BA" w14:textId="77777777" w:rsidR="002B2ED9" w:rsidRDefault="002B2ED9" w:rsidP="002B2ED9">
      <w:pPr>
        <w:rPr>
          <w:rFonts w:ascii="Arial" w:hAnsi="Arial" w:cs="Arial"/>
          <w:b/>
          <w:sz w:val="20"/>
          <w:szCs w:val="20"/>
        </w:rPr>
      </w:pPr>
    </w:p>
    <w:p w14:paraId="492A4B3E" w14:textId="77777777" w:rsidR="002B2ED9" w:rsidRDefault="002B2ED9" w:rsidP="002B2ED9">
      <w:pPr>
        <w:rPr>
          <w:rFonts w:ascii="Arial" w:hAnsi="Arial" w:cs="Arial"/>
          <w:b/>
          <w:sz w:val="20"/>
          <w:szCs w:val="20"/>
        </w:rPr>
      </w:pPr>
    </w:p>
    <w:p w14:paraId="5C98D261" w14:textId="77777777" w:rsidR="002B2ED9" w:rsidRDefault="002B2ED9" w:rsidP="002B2ED9">
      <w:pPr>
        <w:rPr>
          <w:rFonts w:ascii="Arial" w:hAnsi="Arial" w:cs="Arial"/>
          <w:b/>
          <w:sz w:val="20"/>
          <w:szCs w:val="20"/>
        </w:rPr>
      </w:pPr>
    </w:p>
    <w:p w14:paraId="39656DD1" w14:textId="77777777" w:rsidR="002B2ED9" w:rsidRDefault="002B2ED9" w:rsidP="002B2ED9">
      <w:pPr>
        <w:rPr>
          <w:rFonts w:ascii="Arial" w:hAnsi="Arial" w:cs="Arial"/>
          <w:b/>
          <w:sz w:val="20"/>
          <w:szCs w:val="20"/>
        </w:rPr>
      </w:pPr>
    </w:p>
    <w:p w14:paraId="2E9E57AA" w14:textId="77777777" w:rsidR="002B2ED9" w:rsidRDefault="002B2ED9" w:rsidP="002B2ED9">
      <w:pPr>
        <w:rPr>
          <w:rFonts w:ascii="Arial" w:hAnsi="Arial" w:cs="Arial"/>
          <w:b/>
          <w:sz w:val="20"/>
          <w:szCs w:val="20"/>
        </w:rPr>
      </w:pPr>
    </w:p>
    <w:p w14:paraId="51A18DD8" w14:textId="77777777" w:rsidR="00C76E84" w:rsidRDefault="00C76E84" w:rsidP="00C76E84">
      <w:pPr>
        <w:jc w:val="center"/>
        <w:rPr>
          <w:rFonts w:ascii="Arial" w:hAnsi="Arial" w:cs="Arial"/>
          <w:b/>
          <w:sz w:val="20"/>
          <w:szCs w:val="20"/>
        </w:rPr>
      </w:pPr>
    </w:p>
    <w:p w14:paraId="3214DAE3" w14:textId="77777777" w:rsidR="00C76E84" w:rsidRPr="00526F03" w:rsidRDefault="00C76E84" w:rsidP="00C76E84">
      <w:pPr>
        <w:jc w:val="center"/>
        <w:rPr>
          <w:rFonts w:ascii="Arial" w:hAnsi="Arial" w:cs="Arial"/>
          <w:sz w:val="20"/>
          <w:szCs w:val="20"/>
        </w:rPr>
      </w:pPr>
      <w:r w:rsidRPr="00526F03">
        <w:rPr>
          <w:rFonts w:ascii="Arial" w:hAnsi="Arial" w:cs="Arial"/>
          <w:b/>
          <w:sz w:val="20"/>
          <w:szCs w:val="20"/>
        </w:rPr>
        <w:lastRenderedPageBreak/>
        <w:t>CONCLUSÃO - APROVAÇÃO</w:t>
      </w:r>
    </w:p>
    <w:p w14:paraId="651E08F5" w14:textId="4DE53E4B" w:rsidR="00C76E84" w:rsidRDefault="00C76E84" w:rsidP="00C76E84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526F03">
        <w:rPr>
          <w:rFonts w:ascii="Arial" w:hAnsi="Arial" w:cs="Arial"/>
          <w:sz w:val="20"/>
          <w:szCs w:val="20"/>
        </w:rPr>
        <w:t xml:space="preserve">Da verificação dos documentos acostados aos autos, constatamos que o </w:t>
      </w:r>
      <w:r>
        <w:rPr>
          <w:rFonts w:ascii="Arial" w:hAnsi="Arial" w:cs="Arial"/>
          <w:sz w:val="20"/>
          <w:szCs w:val="20"/>
        </w:rPr>
        <w:t>Proponente</w:t>
      </w:r>
      <w:r w:rsidRPr="00526F03">
        <w:rPr>
          <w:rFonts w:ascii="Arial" w:hAnsi="Arial" w:cs="Arial"/>
          <w:sz w:val="20"/>
          <w:szCs w:val="20"/>
        </w:rPr>
        <w:t xml:space="preserve"> apresentou os documentos estabelecidos </w:t>
      </w:r>
      <w:r>
        <w:rPr>
          <w:rFonts w:ascii="Arial" w:hAnsi="Arial" w:cs="Arial"/>
          <w:sz w:val="20"/>
          <w:szCs w:val="20"/>
        </w:rPr>
        <w:t xml:space="preserve">na </w:t>
      </w:r>
      <w:r w:rsidRPr="00C76E84">
        <w:rPr>
          <w:rFonts w:ascii="Arial" w:hAnsi="Arial" w:cs="Arial"/>
          <w:b/>
          <w:bCs/>
          <w:sz w:val="20"/>
          <w:szCs w:val="20"/>
        </w:rPr>
        <w:t>Lei nº 19.093/2024</w:t>
      </w:r>
      <w:r>
        <w:rPr>
          <w:rFonts w:ascii="Arial" w:hAnsi="Arial" w:cs="Arial"/>
          <w:sz w:val="20"/>
          <w:szCs w:val="20"/>
        </w:rPr>
        <w:t xml:space="preserve"> e no </w:t>
      </w:r>
      <w:r w:rsidRPr="00C76E84">
        <w:rPr>
          <w:rFonts w:ascii="Arial" w:hAnsi="Arial" w:cs="Arial"/>
          <w:b/>
          <w:bCs/>
          <w:sz w:val="20"/>
          <w:szCs w:val="20"/>
        </w:rPr>
        <w:t>Decreto nº 766/2024</w:t>
      </w:r>
      <w:r w:rsidRPr="00526F03">
        <w:rPr>
          <w:rFonts w:ascii="Arial" w:hAnsi="Arial" w:cs="Arial"/>
          <w:sz w:val="20"/>
          <w:szCs w:val="20"/>
        </w:rPr>
        <w:t>, estando o presente processo apto para os demais trâmites regulamentares.</w:t>
      </w:r>
      <w:r>
        <w:rPr>
          <w:rFonts w:ascii="Arial" w:hAnsi="Arial" w:cs="Arial"/>
          <w:sz w:val="20"/>
          <w:szCs w:val="20"/>
        </w:rPr>
        <w:t xml:space="preserve"> Ressalta-se que, conforme dispõe o art. 6º da Lei 12.931/2004, a</w:t>
      </w:r>
      <w:r w:rsidRPr="007A5059">
        <w:rPr>
          <w:rFonts w:ascii="Arial" w:hAnsi="Arial" w:cs="Arial"/>
          <w:sz w:val="20"/>
          <w:szCs w:val="20"/>
        </w:rPr>
        <w:t xml:space="preserve"> responsabilidade pela correta aplicação dos recursos é do ordenador da despesa que receber o crédito orçamentário descentralizado</w:t>
      </w:r>
      <w:r>
        <w:rPr>
          <w:rFonts w:ascii="Arial" w:hAnsi="Arial" w:cs="Arial"/>
          <w:sz w:val="20"/>
          <w:szCs w:val="20"/>
        </w:rPr>
        <w:t>, ou seja, da Unidade Gestora Concedente.</w:t>
      </w:r>
    </w:p>
    <w:p w14:paraId="4C4A9EAE" w14:textId="77777777" w:rsidR="00C76E84" w:rsidRPr="00526F03" w:rsidRDefault="00C76E84" w:rsidP="00C76E84">
      <w:pPr>
        <w:rPr>
          <w:rFonts w:ascii="Arial" w:hAnsi="Arial" w:cs="Arial"/>
          <w:b/>
          <w:sz w:val="20"/>
          <w:szCs w:val="20"/>
        </w:rPr>
      </w:pPr>
    </w:p>
    <w:p w14:paraId="65B666D4" w14:textId="77777777" w:rsidR="00C76E84" w:rsidRPr="00526F03" w:rsidRDefault="00C76E84" w:rsidP="00C76E84">
      <w:pPr>
        <w:jc w:val="center"/>
        <w:rPr>
          <w:rFonts w:ascii="Arial" w:hAnsi="Arial" w:cs="Arial"/>
          <w:sz w:val="20"/>
          <w:szCs w:val="20"/>
        </w:rPr>
      </w:pPr>
      <w:r w:rsidRPr="00526F03">
        <w:rPr>
          <w:rFonts w:ascii="Arial" w:hAnsi="Arial" w:cs="Arial"/>
          <w:b/>
          <w:sz w:val="20"/>
          <w:szCs w:val="20"/>
        </w:rPr>
        <w:t>CONCLUSÃO - READEQUAÇÃO</w:t>
      </w:r>
    </w:p>
    <w:p w14:paraId="2193C941" w14:textId="40D3FCBA" w:rsidR="00C76E84" w:rsidRPr="00A90007" w:rsidRDefault="00C76E84" w:rsidP="00C76E84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1E2B1E">
        <w:rPr>
          <w:rFonts w:ascii="Arial" w:hAnsi="Arial" w:cs="Arial"/>
          <w:sz w:val="20"/>
          <w:szCs w:val="20"/>
        </w:rPr>
        <w:t xml:space="preserve">Da verificação dos documentos acostados aos autos, constatou-se que o </w:t>
      </w:r>
      <w:r>
        <w:rPr>
          <w:rFonts w:ascii="Arial" w:hAnsi="Arial" w:cs="Arial"/>
          <w:sz w:val="20"/>
          <w:szCs w:val="20"/>
        </w:rPr>
        <w:t>Proponente</w:t>
      </w:r>
      <w:r w:rsidRPr="001E2B1E">
        <w:rPr>
          <w:rFonts w:ascii="Arial" w:hAnsi="Arial" w:cs="Arial"/>
          <w:sz w:val="20"/>
          <w:szCs w:val="20"/>
        </w:rPr>
        <w:t xml:space="preserve"> não apresentou a documentação exigida pel</w:t>
      </w:r>
      <w:r>
        <w:rPr>
          <w:rFonts w:ascii="Arial" w:hAnsi="Arial" w:cs="Arial"/>
          <w:sz w:val="20"/>
          <w:szCs w:val="20"/>
        </w:rPr>
        <w:t>a</w:t>
      </w:r>
      <w:r w:rsidRPr="001E2B1E">
        <w:rPr>
          <w:rFonts w:ascii="Arial" w:hAnsi="Arial" w:cs="Arial"/>
          <w:sz w:val="20"/>
          <w:szCs w:val="20"/>
        </w:rPr>
        <w:t xml:space="preserve"> </w:t>
      </w:r>
      <w:r w:rsidRPr="00C76E84">
        <w:rPr>
          <w:rFonts w:ascii="Arial" w:hAnsi="Arial" w:cs="Arial"/>
          <w:b/>
          <w:bCs/>
          <w:sz w:val="20"/>
          <w:szCs w:val="20"/>
        </w:rPr>
        <w:t>Lei nº 19.093/2024</w:t>
      </w:r>
      <w:r>
        <w:rPr>
          <w:rFonts w:ascii="Arial" w:hAnsi="Arial" w:cs="Arial"/>
          <w:sz w:val="20"/>
          <w:szCs w:val="20"/>
        </w:rPr>
        <w:t xml:space="preserve"> e pelo </w:t>
      </w:r>
      <w:r w:rsidRPr="00C76E84">
        <w:rPr>
          <w:rFonts w:ascii="Arial" w:hAnsi="Arial" w:cs="Arial"/>
          <w:b/>
          <w:bCs/>
          <w:sz w:val="20"/>
          <w:szCs w:val="20"/>
        </w:rPr>
        <w:t>Decreto nº 766/2024</w:t>
      </w:r>
      <w:r w:rsidRPr="001E2B1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que regulamentam o regime simplificado de celebração de convênios para as transferências voluntárias aos Municípios</w:t>
      </w:r>
      <w:r w:rsidRPr="001E2B1E">
        <w:rPr>
          <w:rFonts w:ascii="Arial" w:hAnsi="Arial" w:cs="Arial"/>
          <w:sz w:val="20"/>
          <w:szCs w:val="20"/>
        </w:rPr>
        <w:t xml:space="preserve">. A ausência desses documentos inviabiliza o processo </w:t>
      </w:r>
      <w:r>
        <w:rPr>
          <w:rFonts w:ascii="Arial" w:hAnsi="Arial" w:cs="Arial"/>
          <w:sz w:val="20"/>
          <w:szCs w:val="20"/>
        </w:rPr>
        <w:t>para o seguimento</w:t>
      </w:r>
      <w:r w:rsidRPr="001E2B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1E2B1E">
        <w:rPr>
          <w:rFonts w:ascii="Arial" w:hAnsi="Arial" w:cs="Arial"/>
          <w:sz w:val="20"/>
          <w:szCs w:val="20"/>
        </w:rPr>
        <w:t xml:space="preserve">os demais trâmites regulamentares. Assim, é imprescindível que </w:t>
      </w:r>
      <w:r>
        <w:rPr>
          <w:rFonts w:ascii="Arial" w:hAnsi="Arial" w:cs="Arial"/>
          <w:sz w:val="20"/>
          <w:szCs w:val="20"/>
        </w:rPr>
        <w:t>a Unidade Gestora</w:t>
      </w:r>
      <w:r w:rsidRPr="001E2B1E">
        <w:rPr>
          <w:rFonts w:ascii="Arial" w:hAnsi="Arial" w:cs="Arial"/>
          <w:sz w:val="20"/>
          <w:szCs w:val="20"/>
        </w:rPr>
        <w:t xml:space="preserve"> adote as medidas cabíveis, providenciando a documentação necessária e a complementação dos itens pendentes.</w:t>
      </w:r>
    </w:p>
    <w:p w14:paraId="3D9C8E37" w14:textId="77777777" w:rsidR="00C76E84" w:rsidRDefault="00C76E84" w:rsidP="00C76E84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526F03">
        <w:rPr>
          <w:rFonts w:ascii="Arial" w:hAnsi="Arial" w:cs="Arial"/>
          <w:sz w:val="20"/>
          <w:szCs w:val="20"/>
        </w:rPr>
        <w:t>Ante o exposto, e assim restrita a apresentação dos documentos pelo Município,</w:t>
      </w:r>
      <w:r>
        <w:rPr>
          <w:rFonts w:ascii="Arial" w:hAnsi="Arial" w:cs="Arial"/>
          <w:sz w:val="20"/>
          <w:szCs w:val="20"/>
        </w:rPr>
        <w:t xml:space="preserve"> </w:t>
      </w:r>
      <w:r w:rsidRPr="00526F03">
        <w:rPr>
          <w:rFonts w:ascii="Arial" w:hAnsi="Arial" w:cs="Arial"/>
          <w:sz w:val="20"/>
          <w:szCs w:val="20"/>
        </w:rPr>
        <w:t xml:space="preserve">opinamos pela </w:t>
      </w:r>
      <w:r w:rsidRPr="00526F03">
        <w:rPr>
          <w:rFonts w:ascii="Arial" w:hAnsi="Arial" w:cs="Arial"/>
          <w:b/>
          <w:sz w:val="20"/>
          <w:szCs w:val="20"/>
        </w:rPr>
        <w:t xml:space="preserve">READEQUAÇÃO </w:t>
      </w:r>
      <w:r w:rsidRPr="00526F03">
        <w:rPr>
          <w:rFonts w:ascii="Arial" w:hAnsi="Arial" w:cs="Arial"/>
          <w:sz w:val="20"/>
          <w:szCs w:val="20"/>
        </w:rPr>
        <w:t>dos trâmites do presente Processo.</w:t>
      </w:r>
    </w:p>
    <w:p w14:paraId="3A08B863" w14:textId="77777777" w:rsidR="00C76E84" w:rsidRDefault="00C76E84" w:rsidP="00C76E84">
      <w:pPr>
        <w:pStyle w:val="PargrafodaLista"/>
        <w:tabs>
          <w:tab w:val="left" w:pos="284"/>
        </w:tabs>
        <w:spacing w:after="0" w:line="360" w:lineRule="auto"/>
        <w:ind w:left="284" w:right="322"/>
        <w:jc w:val="both"/>
        <w:rPr>
          <w:rFonts w:ascii="Arial" w:hAnsi="Arial" w:cs="Arial"/>
          <w:sz w:val="20"/>
          <w:szCs w:val="20"/>
        </w:rPr>
      </w:pPr>
    </w:p>
    <w:p w14:paraId="7B9670B9" w14:textId="77777777" w:rsidR="00C76E84" w:rsidRDefault="00C76E84" w:rsidP="00C76E84">
      <w:pPr>
        <w:pStyle w:val="PargrafodaLista"/>
        <w:tabs>
          <w:tab w:val="left" w:pos="284"/>
        </w:tabs>
        <w:spacing w:after="0" w:line="360" w:lineRule="auto"/>
        <w:ind w:left="284" w:right="322"/>
        <w:jc w:val="both"/>
        <w:rPr>
          <w:rFonts w:ascii="Arial" w:hAnsi="Arial" w:cs="Arial"/>
          <w:sz w:val="20"/>
          <w:szCs w:val="20"/>
        </w:rPr>
      </w:pPr>
    </w:p>
    <w:p w14:paraId="556F6357" w14:textId="77777777" w:rsidR="00C76E84" w:rsidRDefault="00C76E84" w:rsidP="00C76E84">
      <w:pPr>
        <w:pStyle w:val="PargrafodaLista"/>
        <w:tabs>
          <w:tab w:val="left" w:pos="284"/>
        </w:tabs>
        <w:spacing w:after="0" w:line="360" w:lineRule="auto"/>
        <w:ind w:left="284" w:right="322"/>
        <w:jc w:val="both"/>
        <w:rPr>
          <w:rFonts w:ascii="Arial" w:hAnsi="Arial" w:cs="Arial"/>
          <w:sz w:val="20"/>
          <w:szCs w:val="20"/>
        </w:rPr>
      </w:pPr>
    </w:p>
    <w:p w14:paraId="2D42DD71" w14:textId="77777777" w:rsidR="00C76E84" w:rsidRDefault="00C76E84" w:rsidP="00C76E84">
      <w:pPr>
        <w:pStyle w:val="PargrafodaLista"/>
        <w:tabs>
          <w:tab w:val="left" w:pos="284"/>
        </w:tabs>
        <w:spacing w:after="0" w:line="360" w:lineRule="auto"/>
        <w:ind w:left="284" w:right="322"/>
        <w:jc w:val="both"/>
        <w:rPr>
          <w:rFonts w:ascii="Arial" w:hAnsi="Arial" w:cs="Arial"/>
          <w:sz w:val="20"/>
          <w:szCs w:val="20"/>
        </w:rPr>
      </w:pPr>
    </w:p>
    <w:p w14:paraId="793613E9" w14:textId="77777777" w:rsidR="00C76E84" w:rsidRDefault="00C76E84" w:rsidP="00C76E84">
      <w:pPr>
        <w:pStyle w:val="PargrafodaLista"/>
        <w:tabs>
          <w:tab w:val="left" w:pos="284"/>
        </w:tabs>
        <w:spacing w:after="0" w:line="360" w:lineRule="auto"/>
        <w:ind w:left="284" w:right="322"/>
        <w:jc w:val="both"/>
        <w:rPr>
          <w:rFonts w:ascii="Arial" w:hAnsi="Arial" w:cs="Arial"/>
          <w:sz w:val="20"/>
          <w:szCs w:val="20"/>
        </w:rPr>
      </w:pPr>
    </w:p>
    <w:p w14:paraId="2AA6C603" w14:textId="77777777" w:rsidR="00C76E84" w:rsidRDefault="00C76E84" w:rsidP="00C76E84">
      <w:pPr>
        <w:pStyle w:val="PargrafodaLista"/>
        <w:tabs>
          <w:tab w:val="left" w:pos="284"/>
        </w:tabs>
        <w:spacing w:after="0" w:line="360" w:lineRule="auto"/>
        <w:ind w:left="284" w:right="322"/>
        <w:jc w:val="both"/>
        <w:rPr>
          <w:rFonts w:ascii="Arial" w:hAnsi="Arial" w:cs="Arial"/>
          <w:sz w:val="20"/>
          <w:szCs w:val="20"/>
        </w:rPr>
      </w:pPr>
    </w:p>
    <w:p w14:paraId="5B071803" w14:textId="77777777" w:rsidR="00C76E84" w:rsidRDefault="00C76E84" w:rsidP="00C76E84">
      <w:pPr>
        <w:pStyle w:val="PargrafodaLista"/>
        <w:tabs>
          <w:tab w:val="left" w:pos="284"/>
        </w:tabs>
        <w:spacing w:after="0" w:line="360" w:lineRule="auto"/>
        <w:ind w:left="284" w:right="322"/>
        <w:jc w:val="both"/>
        <w:rPr>
          <w:rFonts w:ascii="Arial" w:hAnsi="Arial" w:cs="Arial"/>
          <w:sz w:val="20"/>
          <w:szCs w:val="20"/>
        </w:rPr>
      </w:pPr>
    </w:p>
    <w:p w14:paraId="3A310A66" w14:textId="77777777" w:rsidR="00C76E84" w:rsidRDefault="00C76E84" w:rsidP="00C76E84">
      <w:pPr>
        <w:spacing w:after="160" w:line="360" w:lineRule="auto"/>
        <w:jc w:val="center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DIGF, em </w:t>
      </w:r>
      <w:proofErr w:type="spellStart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>xx</w:t>
      </w:r>
      <w:proofErr w:type="spellEnd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 de </w:t>
      </w:r>
      <w:proofErr w:type="spellStart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>xxxx</w:t>
      </w:r>
      <w:proofErr w:type="spellEnd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 de </w:t>
      </w:r>
      <w:proofErr w:type="spellStart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>xxxx</w:t>
      </w:r>
      <w:proofErr w:type="spellEnd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>.</w:t>
      </w:r>
    </w:p>
    <w:p w14:paraId="0668C6B2" w14:textId="77777777" w:rsidR="00C76E84" w:rsidRPr="00A867CB" w:rsidRDefault="00C76E84" w:rsidP="00C76E84">
      <w:pPr>
        <w:tabs>
          <w:tab w:val="left" w:pos="0"/>
        </w:tabs>
        <w:spacing w:after="0" w:line="259" w:lineRule="auto"/>
        <w:jc w:val="center"/>
        <w:rPr>
          <w:rFonts w:ascii="Arial" w:eastAsiaTheme="minorEastAsia" w:hAnsi="Arial" w:cs="Arial"/>
          <w:i/>
          <w:iCs/>
          <w:sz w:val="18"/>
          <w:szCs w:val="18"/>
          <w:shd w:val="clear" w:color="auto" w:fill="FFFFFF"/>
          <w:lang w:eastAsia="pt-BR"/>
        </w:rPr>
      </w:pPr>
      <w:r w:rsidRPr="00A867CB">
        <w:rPr>
          <w:rFonts w:ascii="Arial" w:eastAsiaTheme="minorEastAsia" w:hAnsi="Arial" w:cs="Arial"/>
          <w:i/>
          <w:iCs/>
          <w:sz w:val="18"/>
          <w:szCs w:val="18"/>
          <w:shd w:val="clear" w:color="auto" w:fill="FFFFFF"/>
          <w:lang w:eastAsia="pt-BR"/>
        </w:rPr>
        <w:t>Assinatura digital</w:t>
      </w:r>
    </w:p>
    <w:p w14:paraId="7C9B53C2" w14:textId="77777777" w:rsidR="00C76E84" w:rsidRPr="00A867CB" w:rsidRDefault="00C76E84" w:rsidP="00C76E84">
      <w:pPr>
        <w:tabs>
          <w:tab w:val="left" w:pos="0"/>
        </w:tabs>
        <w:spacing w:after="0" w:line="259" w:lineRule="auto"/>
        <w:jc w:val="center"/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</w:pPr>
      <w:proofErr w:type="spellStart"/>
      <w:r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  <w:t>xxxxxxxxxxxxxxxxxx</w:t>
      </w:r>
      <w:proofErr w:type="spellEnd"/>
      <w:r w:rsidRPr="00A867CB"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  <w:t xml:space="preserve"> – </w:t>
      </w:r>
      <w:proofErr w:type="spellStart"/>
      <w:r w:rsidRPr="00A867CB"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  <w:t>Matr</w:t>
      </w:r>
      <w:proofErr w:type="spellEnd"/>
      <w:r w:rsidRPr="00A867CB"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  <w:t xml:space="preserve">. </w:t>
      </w:r>
      <w:proofErr w:type="spellStart"/>
      <w:r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  <w:t>xxxxxxxxxxx</w:t>
      </w:r>
      <w:proofErr w:type="spellEnd"/>
    </w:p>
    <w:p w14:paraId="6DE9230C" w14:textId="77777777" w:rsidR="00C76E84" w:rsidRDefault="00C76E84" w:rsidP="00C76E84">
      <w:pPr>
        <w:tabs>
          <w:tab w:val="left" w:pos="0"/>
        </w:tabs>
        <w:spacing w:after="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A867CB">
        <w:rPr>
          <w:rFonts w:ascii="Arial" w:eastAsiaTheme="minorEastAsia" w:hAnsi="Arial" w:cs="Arial"/>
          <w:sz w:val="18"/>
          <w:szCs w:val="18"/>
          <w:shd w:val="clear" w:color="auto" w:fill="FFFFFF"/>
          <w:lang w:eastAsia="pt-BR"/>
        </w:rPr>
        <w:t>– Diretoria de Gestão de Fundos - DIGF – FUNDO SOCIAL</w:t>
      </w:r>
    </w:p>
    <w:p w14:paraId="23F28104" w14:textId="77777777" w:rsidR="00C76E84" w:rsidRDefault="00C76E84" w:rsidP="00C76E84">
      <w:pPr>
        <w:jc w:val="center"/>
        <w:rPr>
          <w:rFonts w:ascii="Arial" w:hAnsi="Arial" w:cs="Arial"/>
          <w:b/>
          <w:sz w:val="20"/>
          <w:szCs w:val="20"/>
        </w:rPr>
      </w:pPr>
    </w:p>
    <w:p w14:paraId="294C4175" w14:textId="77777777" w:rsidR="00C76E84" w:rsidRPr="002C78CB" w:rsidRDefault="00C76E84" w:rsidP="00C76E84">
      <w:pPr>
        <w:pStyle w:val="PargrafodaLista"/>
        <w:tabs>
          <w:tab w:val="left" w:pos="284"/>
        </w:tabs>
        <w:spacing w:after="0" w:line="360" w:lineRule="auto"/>
        <w:ind w:left="284" w:right="322"/>
        <w:jc w:val="both"/>
        <w:rPr>
          <w:rFonts w:ascii="Arial" w:hAnsi="Arial" w:cs="Arial"/>
          <w:sz w:val="20"/>
          <w:szCs w:val="20"/>
        </w:rPr>
      </w:pPr>
    </w:p>
    <w:p w14:paraId="249CDBA3" w14:textId="77777777" w:rsidR="00C76E84" w:rsidRPr="009A3884" w:rsidRDefault="00C76E84" w:rsidP="007F743D">
      <w:pPr>
        <w:tabs>
          <w:tab w:val="left" w:pos="8520"/>
        </w:tabs>
        <w:jc w:val="both"/>
        <w:rPr>
          <w:rFonts w:ascii="Arial" w:hAnsi="Arial" w:cs="Arial"/>
          <w:b/>
          <w:sz w:val="20"/>
          <w:szCs w:val="20"/>
        </w:rPr>
      </w:pPr>
    </w:p>
    <w:sectPr w:rsidR="00C76E84" w:rsidRPr="009A3884" w:rsidSect="008D5016">
      <w:headerReference w:type="default" r:id="rId8"/>
      <w:footerReference w:type="default" r:id="rId9"/>
      <w:pgSz w:w="11906" w:h="16838" w:code="9"/>
      <w:pgMar w:top="624" w:right="424" w:bottom="28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691F7" w14:textId="77777777" w:rsidR="00394DE4" w:rsidRDefault="00394DE4">
      <w:pPr>
        <w:spacing w:after="0" w:line="240" w:lineRule="auto"/>
      </w:pPr>
      <w:r>
        <w:separator/>
      </w:r>
    </w:p>
  </w:endnote>
  <w:endnote w:type="continuationSeparator" w:id="0">
    <w:p w14:paraId="56DF2DBE" w14:textId="77777777" w:rsidR="00394DE4" w:rsidRDefault="0039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B8DD6" w14:textId="2A862C25" w:rsidR="00F7098A" w:rsidRPr="003F32A2" w:rsidRDefault="00F7098A" w:rsidP="00F7098A">
    <w:pPr>
      <w:keepNext/>
      <w:numPr>
        <w:ilvl w:val="3"/>
        <w:numId w:val="17"/>
      </w:numPr>
      <w:pBdr>
        <w:top w:val="single" w:sz="4" w:space="1" w:color="auto"/>
      </w:pBdr>
      <w:suppressAutoHyphens/>
      <w:spacing w:after="0" w:line="240" w:lineRule="auto"/>
      <w:jc w:val="center"/>
      <w:outlineLvl w:val="3"/>
      <w:rPr>
        <w:rFonts w:ascii="Arial" w:eastAsia="Times New Roman" w:hAnsi="Arial" w:cs="Arial"/>
        <w:b/>
        <w:sz w:val="12"/>
        <w:szCs w:val="12"/>
        <w:lang w:eastAsia="zh-CN"/>
      </w:rPr>
    </w:pPr>
    <w:r w:rsidRPr="003F32A2">
      <w:rPr>
        <w:rFonts w:ascii="Arial" w:eastAsia="Times New Roman" w:hAnsi="Arial" w:cs="Arial"/>
        <w:bCs/>
        <w:sz w:val="12"/>
        <w:szCs w:val="12"/>
        <w:lang w:eastAsia="zh-CN"/>
      </w:rPr>
      <w:t>Centro Administrativo do Governo do Estado de Santa Catarina - Rodovia SC-401, nº 4.600 – Bairro Saco Grande II - CEP 88032-000 – Florianópolis/SC, Bloco V - Secretaria de Estado da Fazenda – SEF/SC, Diretoria de Gestão de Fundos – DIGF. Fone: (48) 3665-2820. Email: fundosocial@sef.sc.gov.br</w:t>
    </w:r>
  </w:p>
  <w:p w14:paraId="2F3D35E4" w14:textId="3D96CAEE" w:rsidR="00F7098A" w:rsidRPr="00B97FA8" w:rsidRDefault="00B97FA8" w:rsidP="00F7098A">
    <w:pPr>
      <w:pStyle w:val="Rodap"/>
      <w:jc w:val="right"/>
      <w:rPr>
        <w:b/>
        <w:bCs/>
        <w:sz w:val="16"/>
        <w:szCs w:val="16"/>
      </w:rPr>
    </w:pPr>
    <w:r w:rsidRPr="00B97FA8">
      <w:rPr>
        <w:b/>
        <w:bCs/>
        <w:sz w:val="16"/>
        <w:szCs w:val="16"/>
      </w:rPr>
      <w:t xml:space="preserve">Versão </w:t>
    </w:r>
    <w:r w:rsidR="0090500F">
      <w:rPr>
        <w:b/>
        <w:bCs/>
        <w:sz w:val="16"/>
        <w:szCs w:val="16"/>
      </w:rPr>
      <w:t>17</w:t>
    </w:r>
    <w:r w:rsidRPr="00B97FA8">
      <w:rPr>
        <w:b/>
        <w:bCs/>
        <w:sz w:val="16"/>
        <w:szCs w:val="16"/>
      </w:rPr>
      <w:t>.0</w:t>
    </w:r>
    <w:r w:rsidR="0090500F">
      <w:rPr>
        <w:b/>
        <w:bCs/>
        <w:sz w:val="16"/>
        <w:szCs w:val="16"/>
      </w:rPr>
      <w:t>6</w:t>
    </w:r>
    <w:r w:rsidRPr="00B97FA8">
      <w:rPr>
        <w:b/>
        <w:bCs/>
        <w:sz w:val="16"/>
        <w:szCs w:val="16"/>
      </w:rPr>
      <w:t>.25</w:t>
    </w:r>
  </w:p>
  <w:p w14:paraId="5A493BED" w14:textId="77777777" w:rsidR="00F7098A" w:rsidRDefault="00F7098A" w:rsidP="00F7098A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1F9BCC08" w14:textId="3E530A27" w:rsidR="00F7098A" w:rsidRDefault="00F7098A">
    <w:pPr>
      <w:pStyle w:val="Rodap"/>
    </w:pPr>
  </w:p>
  <w:p w14:paraId="4453A459" w14:textId="77777777" w:rsidR="00394DE4" w:rsidRPr="00B97FA8" w:rsidRDefault="00394DE4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1BB6B" w14:textId="77777777" w:rsidR="00394DE4" w:rsidRDefault="00394DE4">
      <w:pPr>
        <w:spacing w:after="0" w:line="240" w:lineRule="auto"/>
      </w:pPr>
      <w:r>
        <w:separator/>
      </w:r>
    </w:p>
  </w:footnote>
  <w:footnote w:type="continuationSeparator" w:id="0">
    <w:p w14:paraId="5B0391C7" w14:textId="77777777" w:rsidR="00394DE4" w:rsidRDefault="0039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303BA" w14:textId="2A139E12" w:rsidR="00F7098A" w:rsidRDefault="00F7098A">
    <w:pPr>
      <w:pStyle w:val="Cabealho"/>
    </w:pPr>
  </w:p>
  <w:tbl>
    <w:tblPr>
      <w:tblW w:w="1105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46"/>
      <w:gridCol w:w="9911"/>
    </w:tblGrid>
    <w:tr w:rsidR="00F7098A" w:rsidRPr="003F32A2" w14:paraId="352B86CD" w14:textId="77777777" w:rsidTr="00EC483D">
      <w:trPr>
        <w:trHeight w:val="256"/>
      </w:trPr>
      <w:tc>
        <w:tcPr>
          <w:tcW w:w="1146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4A82D1E8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sz w:val="21"/>
              <w:szCs w:val="21"/>
              <w:lang w:eastAsia="pt-BR"/>
            </w:rPr>
          </w:pPr>
          <w:bookmarkStart w:id="3" w:name="_Hlk160447090"/>
          <w:r w:rsidRPr="003F32A2">
            <w:rPr>
              <w:rFonts w:cs="Times New Roman"/>
              <w:noProof/>
              <w:sz w:val="21"/>
              <w:szCs w:val="21"/>
              <w:lang w:eastAsia="pt-BR"/>
            </w:rPr>
            <w:drawing>
              <wp:inline distT="0" distB="0" distL="0" distR="0" wp14:anchorId="483A4807" wp14:editId="7EEA03F7">
                <wp:extent cx="585470" cy="646430"/>
                <wp:effectExtent l="0" t="0" r="5080" b="1270"/>
                <wp:docPr id="4" name="Imagem 4" descr="Desenho de personagem de desenho animad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Desenho de personagem de desenho animad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1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17BB9B3C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360" w:lineRule="auto"/>
            <w:jc w:val="both"/>
            <w:rPr>
              <w:rFonts w:ascii="Arial" w:hAnsi="Arial" w:cs="Arial"/>
              <w:b/>
              <w:sz w:val="16"/>
              <w:szCs w:val="16"/>
              <w:lang w:eastAsia="pt-BR"/>
            </w:rPr>
          </w:pPr>
          <w:r w:rsidRPr="003F32A2">
            <w:rPr>
              <w:rFonts w:ascii="Arial" w:hAnsi="Arial" w:cs="Arial"/>
              <w:b/>
              <w:sz w:val="16"/>
              <w:szCs w:val="16"/>
              <w:lang w:eastAsia="pt-BR"/>
            </w:rPr>
            <w:t xml:space="preserve">SECRETARIA DE ESTADO DA FAZENDA – SEF/SC </w:t>
          </w:r>
        </w:p>
        <w:p w14:paraId="133EFA22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360" w:lineRule="auto"/>
            <w:jc w:val="both"/>
            <w:rPr>
              <w:rFonts w:ascii="Arial" w:hAnsi="Arial" w:cs="Arial"/>
              <w:b/>
              <w:sz w:val="16"/>
              <w:szCs w:val="16"/>
              <w:lang w:eastAsia="pt-BR"/>
            </w:rPr>
          </w:pPr>
          <w:r w:rsidRPr="003F32A2">
            <w:rPr>
              <w:rFonts w:ascii="Arial" w:hAnsi="Arial" w:cs="Arial"/>
              <w:b/>
              <w:sz w:val="16"/>
              <w:szCs w:val="16"/>
              <w:lang w:eastAsia="pt-BR"/>
            </w:rPr>
            <w:t>DIRETORIA DE GESTÃO DE FUNDOS - DIGF</w:t>
          </w:r>
        </w:p>
        <w:p w14:paraId="720E99B4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cs="Times New Roman"/>
              <w:sz w:val="21"/>
              <w:szCs w:val="21"/>
              <w:lang w:eastAsia="pt-BR"/>
            </w:rPr>
          </w:pPr>
          <w:r w:rsidRPr="003F32A2">
            <w:rPr>
              <w:rFonts w:ascii="Arial" w:eastAsiaTheme="minorHAnsi" w:hAnsi="Arial" w:cs="Arial"/>
              <w:b/>
              <w:sz w:val="16"/>
              <w:szCs w:val="16"/>
              <w:lang w:eastAsia="pt-BR"/>
            </w:rPr>
            <w:t>FUNDO ESTADUAL DE PROMOÇÃO SOCIAL E ERRADICAÇÃO DA POBREZA – FUNDO SOCIAL</w:t>
          </w:r>
        </w:p>
      </w:tc>
    </w:tr>
    <w:tr w:rsidR="00F7098A" w:rsidRPr="003F32A2" w14:paraId="25FB9960" w14:textId="77777777" w:rsidTr="00EC483D">
      <w:trPr>
        <w:trHeight w:val="495"/>
      </w:trPr>
      <w:tc>
        <w:tcPr>
          <w:tcW w:w="11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61DF3C6A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noProof/>
              <w:sz w:val="21"/>
              <w:szCs w:val="21"/>
              <w:lang w:eastAsia="pt-BR"/>
            </w:rPr>
          </w:pPr>
        </w:p>
      </w:tc>
      <w:tc>
        <w:tcPr>
          <w:tcW w:w="9911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4C1D9575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sz w:val="21"/>
              <w:szCs w:val="21"/>
              <w:lang w:eastAsia="pt-BR"/>
            </w:rPr>
          </w:pPr>
        </w:p>
      </w:tc>
    </w:tr>
    <w:tr w:rsidR="00F7098A" w:rsidRPr="003F32A2" w14:paraId="3DDFA7EF" w14:textId="77777777" w:rsidTr="00EC483D">
      <w:trPr>
        <w:trHeight w:val="389"/>
      </w:trPr>
      <w:tc>
        <w:tcPr>
          <w:tcW w:w="11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4037B29E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noProof/>
              <w:sz w:val="21"/>
              <w:szCs w:val="21"/>
              <w:lang w:eastAsia="pt-BR"/>
            </w:rPr>
          </w:pPr>
        </w:p>
      </w:tc>
      <w:tc>
        <w:tcPr>
          <w:tcW w:w="9911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CC40D3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sz w:val="21"/>
              <w:szCs w:val="21"/>
              <w:lang w:eastAsia="pt-BR"/>
            </w:rPr>
          </w:pPr>
        </w:p>
      </w:tc>
    </w:tr>
    <w:bookmarkEnd w:id="3"/>
  </w:tbl>
  <w:p w14:paraId="0854346F" w14:textId="1BE2184F" w:rsidR="00394DE4" w:rsidRDefault="00394DE4" w:rsidP="00F7098A">
    <w:pPr>
      <w:pStyle w:val="Cabealho"/>
      <w:tabs>
        <w:tab w:val="clear" w:pos="8504"/>
        <w:tab w:val="left" w:pos="9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544"/>
    <w:multiLevelType w:val="hybridMultilevel"/>
    <w:tmpl w:val="806C28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6DC2"/>
    <w:multiLevelType w:val="hybridMultilevel"/>
    <w:tmpl w:val="F68284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5EAB"/>
    <w:multiLevelType w:val="hybridMultilevel"/>
    <w:tmpl w:val="19ECF54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F78E5"/>
    <w:multiLevelType w:val="hybridMultilevel"/>
    <w:tmpl w:val="18E200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C7778"/>
    <w:multiLevelType w:val="hybridMultilevel"/>
    <w:tmpl w:val="078AA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3639B"/>
    <w:multiLevelType w:val="hybridMultilevel"/>
    <w:tmpl w:val="1B003A70"/>
    <w:lvl w:ilvl="0" w:tplc="D33634F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C0759"/>
    <w:multiLevelType w:val="hybridMultilevel"/>
    <w:tmpl w:val="3398BB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F665C"/>
    <w:multiLevelType w:val="hybridMultilevel"/>
    <w:tmpl w:val="02B664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574FF"/>
    <w:multiLevelType w:val="hybridMultilevel"/>
    <w:tmpl w:val="9E4AF3A8"/>
    <w:lvl w:ilvl="0" w:tplc="B60ED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26C40"/>
    <w:multiLevelType w:val="hybridMultilevel"/>
    <w:tmpl w:val="23EA1D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B2C1B"/>
    <w:multiLevelType w:val="hybridMultilevel"/>
    <w:tmpl w:val="A25E62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47CB8"/>
    <w:multiLevelType w:val="hybridMultilevel"/>
    <w:tmpl w:val="59DA90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16302"/>
    <w:multiLevelType w:val="hybridMultilevel"/>
    <w:tmpl w:val="E22687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22FEC"/>
    <w:multiLevelType w:val="hybridMultilevel"/>
    <w:tmpl w:val="13701A72"/>
    <w:lvl w:ilvl="0" w:tplc="6D7EE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64D63"/>
    <w:multiLevelType w:val="hybridMultilevel"/>
    <w:tmpl w:val="E7703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420A5"/>
    <w:multiLevelType w:val="hybridMultilevel"/>
    <w:tmpl w:val="F9889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8711E"/>
    <w:multiLevelType w:val="multilevel"/>
    <w:tmpl w:val="C4D83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98C6424"/>
    <w:multiLevelType w:val="hybridMultilevel"/>
    <w:tmpl w:val="FBB85F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93F5C"/>
    <w:multiLevelType w:val="hybridMultilevel"/>
    <w:tmpl w:val="2ACAEB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C26EB"/>
    <w:multiLevelType w:val="hybridMultilevel"/>
    <w:tmpl w:val="96EC4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82FD0"/>
    <w:multiLevelType w:val="hybridMultilevel"/>
    <w:tmpl w:val="88243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92BAC"/>
    <w:multiLevelType w:val="hybridMultilevel"/>
    <w:tmpl w:val="CC1A7FD6"/>
    <w:lvl w:ilvl="0" w:tplc="A440B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D5F93"/>
    <w:multiLevelType w:val="hybridMultilevel"/>
    <w:tmpl w:val="C89CBC2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E4549E"/>
    <w:multiLevelType w:val="hybridMultilevel"/>
    <w:tmpl w:val="0DB8914C"/>
    <w:lvl w:ilvl="0" w:tplc="7BDC1D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70787"/>
    <w:multiLevelType w:val="hybridMultilevel"/>
    <w:tmpl w:val="6276B0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009"/>
    <w:multiLevelType w:val="hybridMultilevel"/>
    <w:tmpl w:val="F718FC36"/>
    <w:lvl w:ilvl="0" w:tplc="C0F89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11A7F"/>
    <w:multiLevelType w:val="hybridMultilevel"/>
    <w:tmpl w:val="43381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71F55"/>
    <w:multiLevelType w:val="hybridMultilevel"/>
    <w:tmpl w:val="785006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360CF"/>
    <w:multiLevelType w:val="hybridMultilevel"/>
    <w:tmpl w:val="7F905E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215829"/>
    <w:multiLevelType w:val="hybridMultilevel"/>
    <w:tmpl w:val="C9182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0417C"/>
    <w:multiLevelType w:val="hybridMultilevel"/>
    <w:tmpl w:val="BCD0F1C8"/>
    <w:lvl w:ilvl="0" w:tplc="CAC47F2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F57D3"/>
    <w:multiLevelType w:val="hybridMultilevel"/>
    <w:tmpl w:val="E9C6E4F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B78CF"/>
    <w:multiLevelType w:val="hybridMultilevel"/>
    <w:tmpl w:val="E2BE3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42434"/>
    <w:multiLevelType w:val="hybridMultilevel"/>
    <w:tmpl w:val="AFE686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233194">
    <w:abstractNumId w:val="26"/>
  </w:num>
  <w:num w:numId="2" w16cid:durableId="262689856">
    <w:abstractNumId w:val="9"/>
  </w:num>
  <w:num w:numId="3" w16cid:durableId="2091388999">
    <w:abstractNumId w:val="14"/>
  </w:num>
  <w:num w:numId="4" w16cid:durableId="1980765322">
    <w:abstractNumId w:val="2"/>
  </w:num>
  <w:num w:numId="5" w16cid:durableId="877011597">
    <w:abstractNumId w:val="25"/>
  </w:num>
  <w:num w:numId="6" w16cid:durableId="2012369379">
    <w:abstractNumId w:val="12"/>
  </w:num>
  <w:num w:numId="7" w16cid:durableId="595677510">
    <w:abstractNumId w:val="23"/>
  </w:num>
  <w:num w:numId="8" w16cid:durableId="754866464">
    <w:abstractNumId w:val="10"/>
  </w:num>
  <w:num w:numId="9" w16cid:durableId="786965487">
    <w:abstractNumId w:val="3"/>
  </w:num>
  <w:num w:numId="10" w16cid:durableId="2024552926">
    <w:abstractNumId w:val="20"/>
  </w:num>
  <w:num w:numId="11" w16cid:durableId="1208949286">
    <w:abstractNumId w:val="5"/>
  </w:num>
  <w:num w:numId="12" w16cid:durableId="1858229573">
    <w:abstractNumId w:val="33"/>
  </w:num>
  <w:num w:numId="13" w16cid:durableId="163787945">
    <w:abstractNumId w:val="13"/>
  </w:num>
  <w:num w:numId="14" w16cid:durableId="1944143005">
    <w:abstractNumId w:val="29"/>
  </w:num>
  <w:num w:numId="15" w16cid:durableId="359430330">
    <w:abstractNumId w:val="27"/>
  </w:num>
  <w:num w:numId="16" w16cid:durableId="76094628">
    <w:abstractNumId w:val="8"/>
  </w:num>
  <w:num w:numId="17" w16cid:durableId="486674650">
    <w:abstractNumId w:val="0"/>
  </w:num>
  <w:num w:numId="18" w16cid:durableId="1332874703">
    <w:abstractNumId w:val="6"/>
  </w:num>
  <w:num w:numId="19" w16cid:durableId="467361301">
    <w:abstractNumId w:val="19"/>
  </w:num>
  <w:num w:numId="20" w16cid:durableId="1916237920">
    <w:abstractNumId w:val="30"/>
  </w:num>
  <w:num w:numId="21" w16cid:durableId="2006588581">
    <w:abstractNumId w:val="4"/>
  </w:num>
  <w:num w:numId="22" w16cid:durableId="363604049">
    <w:abstractNumId w:val="31"/>
  </w:num>
  <w:num w:numId="23" w16cid:durableId="792136243">
    <w:abstractNumId w:val="18"/>
  </w:num>
  <w:num w:numId="24" w16cid:durableId="292365353">
    <w:abstractNumId w:val="32"/>
  </w:num>
  <w:num w:numId="25" w16cid:durableId="269237322">
    <w:abstractNumId w:val="7"/>
  </w:num>
  <w:num w:numId="26" w16cid:durableId="201989761">
    <w:abstractNumId w:val="15"/>
  </w:num>
  <w:num w:numId="27" w16cid:durableId="1232275714">
    <w:abstractNumId w:val="1"/>
  </w:num>
  <w:num w:numId="28" w16cid:durableId="980812322">
    <w:abstractNumId w:val="22"/>
  </w:num>
  <w:num w:numId="29" w16cid:durableId="1329597717">
    <w:abstractNumId w:val="17"/>
  </w:num>
  <w:num w:numId="30" w16cid:durableId="1093165050">
    <w:abstractNumId w:val="21"/>
  </w:num>
  <w:num w:numId="31" w16cid:durableId="57367253">
    <w:abstractNumId w:val="34"/>
  </w:num>
  <w:num w:numId="32" w16cid:durableId="989096297">
    <w:abstractNumId w:val="28"/>
  </w:num>
  <w:num w:numId="33" w16cid:durableId="1116564603">
    <w:abstractNumId w:val="16"/>
  </w:num>
  <w:num w:numId="34" w16cid:durableId="859126491">
    <w:abstractNumId w:val="24"/>
  </w:num>
  <w:num w:numId="35" w16cid:durableId="7886705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75"/>
    <w:rsid w:val="00000783"/>
    <w:rsid w:val="000042FE"/>
    <w:rsid w:val="00004B78"/>
    <w:rsid w:val="0000562F"/>
    <w:rsid w:val="00005717"/>
    <w:rsid w:val="00007A23"/>
    <w:rsid w:val="00007D42"/>
    <w:rsid w:val="00010095"/>
    <w:rsid w:val="00010AD6"/>
    <w:rsid w:val="000144AC"/>
    <w:rsid w:val="000144F6"/>
    <w:rsid w:val="00016C55"/>
    <w:rsid w:val="0002156C"/>
    <w:rsid w:val="00021DD0"/>
    <w:rsid w:val="0002293D"/>
    <w:rsid w:val="00030151"/>
    <w:rsid w:val="00031EA2"/>
    <w:rsid w:val="000334F2"/>
    <w:rsid w:val="00036E72"/>
    <w:rsid w:val="00037A9C"/>
    <w:rsid w:val="0004030A"/>
    <w:rsid w:val="00040D6B"/>
    <w:rsid w:val="00041E35"/>
    <w:rsid w:val="00042A52"/>
    <w:rsid w:val="00044D0E"/>
    <w:rsid w:val="00045487"/>
    <w:rsid w:val="000455A5"/>
    <w:rsid w:val="00050BBC"/>
    <w:rsid w:val="00051A78"/>
    <w:rsid w:val="000520FB"/>
    <w:rsid w:val="000526A1"/>
    <w:rsid w:val="00052967"/>
    <w:rsid w:val="0005323F"/>
    <w:rsid w:val="00055994"/>
    <w:rsid w:val="000559C4"/>
    <w:rsid w:val="0005758E"/>
    <w:rsid w:val="000604B5"/>
    <w:rsid w:val="00066B58"/>
    <w:rsid w:val="00070134"/>
    <w:rsid w:val="00071E96"/>
    <w:rsid w:val="000720FC"/>
    <w:rsid w:val="00073757"/>
    <w:rsid w:val="00074D90"/>
    <w:rsid w:val="00085313"/>
    <w:rsid w:val="00085700"/>
    <w:rsid w:val="0009064E"/>
    <w:rsid w:val="0009092A"/>
    <w:rsid w:val="00092B42"/>
    <w:rsid w:val="00097E36"/>
    <w:rsid w:val="000A1DD3"/>
    <w:rsid w:val="000A3F96"/>
    <w:rsid w:val="000A4694"/>
    <w:rsid w:val="000A5484"/>
    <w:rsid w:val="000A67B6"/>
    <w:rsid w:val="000B3A8A"/>
    <w:rsid w:val="000B70A9"/>
    <w:rsid w:val="000B7F01"/>
    <w:rsid w:val="000C3993"/>
    <w:rsid w:val="000D4D31"/>
    <w:rsid w:val="000D5627"/>
    <w:rsid w:val="000D6142"/>
    <w:rsid w:val="000E05E3"/>
    <w:rsid w:val="000E2DF2"/>
    <w:rsid w:val="000F2948"/>
    <w:rsid w:val="000F4F8F"/>
    <w:rsid w:val="000F7898"/>
    <w:rsid w:val="00100549"/>
    <w:rsid w:val="00101FA4"/>
    <w:rsid w:val="00104A6B"/>
    <w:rsid w:val="00105AEB"/>
    <w:rsid w:val="00107365"/>
    <w:rsid w:val="001153A4"/>
    <w:rsid w:val="00124CBA"/>
    <w:rsid w:val="00125C2B"/>
    <w:rsid w:val="001279E6"/>
    <w:rsid w:val="00130DA1"/>
    <w:rsid w:val="001328DF"/>
    <w:rsid w:val="00135026"/>
    <w:rsid w:val="00135361"/>
    <w:rsid w:val="001432A2"/>
    <w:rsid w:val="001439FE"/>
    <w:rsid w:val="001452D3"/>
    <w:rsid w:val="001470B7"/>
    <w:rsid w:val="0015209A"/>
    <w:rsid w:val="00152957"/>
    <w:rsid w:val="00152A9A"/>
    <w:rsid w:val="001545BC"/>
    <w:rsid w:val="00155A9B"/>
    <w:rsid w:val="00156C75"/>
    <w:rsid w:val="00160350"/>
    <w:rsid w:val="00164A63"/>
    <w:rsid w:val="00166DD9"/>
    <w:rsid w:val="001711F7"/>
    <w:rsid w:val="001766A2"/>
    <w:rsid w:val="001778FD"/>
    <w:rsid w:val="0018269D"/>
    <w:rsid w:val="0018419B"/>
    <w:rsid w:val="0018712D"/>
    <w:rsid w:val="001877BE"/>
    <w:rsid w:val="00192534"/>
    <w:rsid w:val="001949E0"/>
    <w:rsid w:val="00194F93"/>
    <w:rsid w:val="00195F2E"/>
    <w:rsid w:val="001A5981"/>
    <w:rsid w:val="001A6CA2"/>
    <w:rsid w:val="001A72A5"/>
    <w:rsid w:val="001A76F7"/>
    <w:rsid w:val="001B069D"/>
    <w:rsid w:val="001B17D8"/>
    <w:rsid w:val="001B5332"/>
    <w:rsid w:val="001B670C"/>
    <w:rsid w:val="001C069D"/>
    <w:rsid w:val="001C4B7D"/>
    <w:rsid w:val="001D10B2"/>
    <w:rsid w:val="001D352D"/>
    <w:rsid w:val="001D3BBD"/>
    <w:rsid w:val="001D66EA"/>
    <w:rsid w:val="001D6A01"/>
    <w:rsid w:val="001E163F"/>
    <w:rsid w:val="001E2321"/>
    <w:rsid w:val="001E625F"/>
    <w:rsid w:val="001E6A7F"/>
    <w:rsid w:val="001E7E69"/>
    <w:rsid w:val="001F08D1"/>
    <w:rsid w:val="001F1103"/>
    <w:rsid w:val="001F1144"/>
    <w:rsid w:val="001F13A7"/>
    <w:rsid w:val="001F260D"/>
    <w:rsid w:val="001F2E61"/>
    <w:rsid w:val="001F7BBB"/>
    <w:rsid w:val="00202ADB"/>
    <w:rsid w:val="00203C81"/>
    <w:rsid w:val="00206857"/>
    <w:rsid w:val="00207814"/>
    <w:rsid w:val="00211022"/>
    <w:rsid w:val="00211AF9"/>
    <w:rsid w:val="002121DE"/>
    <w:rsid w:val="00214851"/>
    <w:rsid w:val="00220204"/>
    <w:rsid w:val="002214B8"/>
    <w:rsid w:val="0022324C"/>
    <w:rsid w:val="002251BB"/>
    <w:rsid w:val="002261AF"/>
    <w:rsid w:val="00233B04"/>
    <w:rsid w:val="00236B1B"/>
    <w:rsid w:val="00240782"/>
    <w:rsid w:val="00247648"/>
    <w:rsid w:val="002505C4"/>
    <w:rsid w:val="00250BAE"/>
    <w:rsid w:val="0025385F"/>
    <w:rsid w:val="00254734"/>
    <w:rsid w:val="00256D58"/>
    <w:rsid w:val="00263B54"/>
    <w:rsid w:val="00264C4F"/>
    <w:rsid w:val="0027019B"/>
    <w:rsid w:val="00273D7A"/>
    <w:rsid w:val="00274478"/>
    <w:rsid w:val="00276D4C"/>
    <w:rsid w:val="00277068"/>
    <w:rsid w:val="00281C10"/>
    <w:rsid w:val="00283A77"/>
    <w:rsid w:val="00283F10"/>
    <w:rsid w:val="00285FEE"/>
    <w:rsid w:val="002872B2"/>
    <w:rsid w:val="002876FF"/>
    <w:rsid w:val="00290F75"/>
    <w:rsid w:val="00292606"/>
    <w:rsid w:val="002951D8"/>
    <w:rsid w:val="00297406"/>
    <w:rsid w:val="002A0238"/>
    <w:rsid w:val="002A2D39"/>
    <w:rsid w:val="002A3CB4"/>
    <w:rsid w:val="002A64B1"/>
    <w:rsid w:val="002B0F93"/>
    <w:rsid w:val="002B1807"/>
    <w:rsid w:val="002B2A43"/>
    <w:rsid w:val="002B2C21"/>
    <w:rsid w:val="002B2ED9"/>
    <w:rsid w:val="002B58BA"/>
    <w:rsid w:val="002C0BE2"/>
    <w:rsid w:val="002C1537"/>
    <w:rsid w:val="002C4263"/>
    <w:rsid w:val="002C5D7B"/>
    <w:rsid w:val="002D1955"/>
    <w:rsid w:val="002D1F3B"/>
    <w:rsid w:val="002D6E9B"/>
    <w:rsid w:val="002E1E4F"/>
    <w:rsid w:val="002E2CF6"/>
    <w:rsid w:val="002E7F94"/>
    <w:rsid w:val="002F082F"/>
    <w:rsid w:val="002F0BD5"/>
    <w:rsid w:val="002F3508"/>
    <w:rsid w:val="002F3B68"/>
    <w:rsid w:val="002F7E23"/>
    <w:rsid w:val="00300481"/>
    <w:rsid w:val="003069BB"/>
    <w:rsid w:val="003070A0"/>
    <w:rsid w:val="00307A0A"/>
    <w:rsid w:val="00307F31"/>
    <w:rsid w:val="00311164"/>
    <w:rsid w:val="003122D0"/>
    <w:rsid w:val="003145EE"/>
    <w:rsid w:val="00322B18"/>
    <w:rsid w:val="00323B4A"/>
    <w:rsid w:val="00330F91"/>
    <w:rsid w:val="00340B64"/>
    <w:rsid w:val="00342E70"/>
    <w:rsid w:val="00346D4F"/>
    <w:rsid w:val="0034756C"/>
    <w:rsid w:val="00352034"/>
    <w:rsid w:val="003520A9"/>
    <w:rsid w:val="00352D5E"/>
    <w:rsid w:val="00355C8B"/>
    <w:rsid w:val="00355F73"/>
    <w:rsid w:val="00356EFB"/>
    <w:rsid w:val="0035702E"/>
    <w:rsid w:val="00365353"/>
    <w:rsid w:val="0036590A"/>
    <w:rsid w:val="00365CFC"/>
    <w:rsid w:val="00366442"/>
    <w:rsid w:val="003667E4"/>
    <w:rsid w:val="0037120D"/>
    <w:rsid w:val="003727EE"/>
    <w:rsid w:val="003757A3"/>
    <w:rsid w:val="00381740"/>
    <w:rsid w:val="003911CD"/>
    <w:rsid w:val="00394DE4"/>
    <w:rsid w:val="0039585D"/>
    <w:rsid w:val="00396319"/>
    <w:rsid w:val="0039713D"/>
    <w:rsid w:val="003A1689"/>
    <w:rsid w:val="003A232D"/>
    <w:rsid w:val="003A5FD8"/>
    <w:rsid w:val="003B0A55"/>
    <w:rsid w:val="003B5444"/>
    <w:rsid w:val="003D1FB2"/>
    <w:rsid w:val="003D5315"/>
    <w:rsid w:val="003D7760"/>
    <w:rsid w:val="003E1BA2"/>
    <w:rsid w:val="003E3204"/>
    <w:rsid w:val="003F05CB"/>
    <w:rsid w:val="003F2B7C"/>
    <w:rsid w:val="003F3C89"/>
    <w:rsid w:val="003F3D06"/>
    <w:rsid w:val="003F45EE"/>
    <w:rsid w:val="003F7FD2"/>
    <w:rsid w:val="00401687"/>
    <w:rsid w:val="00401B78"/>
    <w:rsid w:val="00402063"/>
    <w:rsid w:val="0040296C"/>
    <w:rsid w:val="004038B2"/>
    <w:rsid w:val="0040432D"/>
    <w:rsid w:val="00405190"/>
    <w:rsid w:val="00406DD3"/>
    <w:rsid w:val="0041167B"/>
    <w:rsid w:val="004121B2"/>
    <w:rsid w:val="00425103"/>
    <w:rsid w:val="00436283"/>
    <w:rsid w:val="00436491"/>
    <w:rsid w:val="004406AD"/>
    <w:rsid w:val="004407F3"/>
    <w:rsid w:val="00441CDF"/>
    <w:rsid w:val="0044295A"/>
    <w:rsid w:val="00443BBF"/>
    <w:rsid w:val="00443CFC"/>
    <w:rsid w:val="0044692F"/>
    <w:rsid w:val="00450DFA"/>
    <w:rsid w:val="0045512E"/>
    <w:rsid w:val="00455227"/>
    <w:rsid w:val="00461E35"/>
    <w:rsid w:val="00462306"/>
    <w:rsid w:val="00465E0E"/>
    <w:rsid w:val="00471315"/>
    <w:rsid w:val="00475BAE"/>
    <w:rsid w:val="0047676D"/>
    <w:rsid w:val="0048338B"/>
    <w:rsid w:val="0049043E"/>
    <w:rsid w:val="00494586"/>
    <w:rsid w:val="004A0F52"/>
    <w:rsid w:val="004A398D"/>
    <w:rsid w:val="004A402E"/>
    <w:rsid w:val="004A4491"/>
    <w:rsid w:val="004A776A"/>
    <w:rsid w:val="004B01A3"/>
    <w:rsid w:val="004B10D4"/>
    <w:rsid w:val="004B1DB0"/>
    <w:rsid w:val="004B3AFB"/>
    <w:rsid w:val="004B651E"/>
    <w:rsid w:val="004C162E"/>
    <w:rsid w:val="004C2E9B"/>
    <w:rsid w:val="004C41C8"/>
    <w:rsid w:val="004C4636"/>
    <w:rsid w:val="004C6C7E"/>
    <w:rsid w:val="004D0B80"/>
    <w:rsid w:val="004D0C83"/>
    <w:rsid w:val="004D13D8"/>
    <w:rsid w:val="004D1CDE"/>
    <w:rsid w:val="004D2735"/>
    <w:rsid w:val="004D2959"/>
    <w:rsid w:val="004D3BCD"/>
    <w:rsid w:val="004D45A0"/>
    <w:rsid w:val="004E0B90"/>
    <w:rsid w:val="004E1BDC"/>
    <w:rsid w:val="004E353C"/>
    <w:rsid w:val="004E425E"/>
    <w:rsid w:val="004E5AF5"/>
    <w:rsid w:val="004E644A"/>
    <w:rsid w:val="004E6548"/>
    <w:rsid w:val="004E7BF9"/>
    <w:rsid w:val="004F475D"/>
    <w:rsid w:val="004F4AD6"/>
    <w:rsid w:val="004F526F"/>
    <w:rsid w:val="004F5894"/>
    <w:rsid w:val="00505D45"/>
    <w:rsid w:val="00507641"/>
    <w:rsid w:val="00513DD4"/>
    <w:rsid w:val="00514B16"/>
    <w:rsid w:val="005240D2"/>
    <w:rsid w:val="0052475C"/>
    <w:rsid w:val="0053041C"/>
    <w:rsid w:val="005318AF"/>
    <w:rsid w:val="00544FCD"/>
    <w:rsid w:val="00551799"/>
    <w:rsid w:val="00555813"/>
    <w:rsid w:val="0055596B"/>
    <w:rsid w:val="00561A2E"/>
    <w:rsid w:val="00565AD3"/>
    <w:rsid w:val="005729C5"/>
    <w:rsid w:val="00576A13"/>
    <w:rsid w:val="00580CCF"/>
    <w:rsid w:val="005828C9"/>
    <w:rsid w:val="00585913"/>
    <w:rsid w:val="00585BEA"/>
    <w:rsid w:val="005870FE"/>
    <w:rsid w:val="0058754D"/>
    <w:rsid w:val="00594C9B"/>
    <w:rsid w:val="00595E29"/>
    <w:rsid w:val="005962CB"/>
    <w:rsid w:val="00596C09"/>
    <w:rsid w:val="005976FD"/>
    <w:rsid w:val="005A0345"/>
    <w:rsid w:val="005A036D"/>
    <w:rsid w:val="005A349A"/>
    <w:rsid w:val="005A4085"/>
    <w:rsid w:val="005B0B56"/>
    <w:rsid w:val="005B17E8"/>
    <w:rsid w:val="005B2A17"/>
    <w:rsid w:val="005B5A62"/>
    <w:rsid w:val="005B6117"/>
    <w:rsid w:val="005B6C9B"/>
    <w:rsid w:val="005B783C"/>
    <w:rsid w:val="005C0590"/>
    <w:rsid w:val="005C0F7B"/>
    <w:rsid w:val="005C5706"/>
    <w:rsid w:val="005C5D75"/>
    <w:rsid w:val="005C5E59"/>
    <w:rsid w:val="005D055B"/>
    <w:rsid w:val="005D0A45"/>
    <w:rsid w:val="005D5CC1"/>
    <w:rsid w:val="005E04DE"/>
    <w:rsid w:val="005E3AD4"/>
    <w:rsid w:val="005E4CEC"/>
    <w:rsid w:val="005E6A84"/>
    <w:rsid w:val="005E78F5"/>
    <w:rsid w:val="005F0266"/>
    <w:rsid w:val="005F0326"/>
    <w:rsid w:val="005F2171"/>
    <w:rsid w:val="005F2CA6"/>
    <w:rsid w:val="005F3ACC"/>
    <w:rsid w:val="005F46EC"/>
    <w:rsid w:val="005F5FA1"/>
    <w:rsid w:val="005F7E54"/>
    <w:rsid w:val="006012E5"/>
    <w:rsid w:val="00607282"/>
    <w:rsid w:val="006129F1"/>
    <w:rsid w:val="00614E9C"/>
    <w:rsid w:val="00616BA4"/>
    <w:rsid w:val="0062020E"/>
    <w:rsid w:val="006222DB"/>
    <w:rsid w:val="00625AD8"/>
    <w:rsid w:val="00631DCD"/>
    <w:rsid w:val="0063456B"/>
    <w:rsid w:val="00634F31"/>
    <w:rsid w:val="00636D93"/>
    <w:rsid w:val="00637DE0"/>
    <w:rsid w:val="00642E9E"/>
    <w:rsid w:val="006432E1"/>
    <w:rsid w:val="00643C96"/>
    <w:rsid w:val="00650902"/>
    <w:rsid w:val="00650C5B"/>
    <w:rsid w:val="00650CBA"/>
    <w:rsid w:val="00650E07"/>
    <w:rsid w:val="00656807"/>
    <w:rsid w:val="00664DFD"/>
    <w:rsid w:val="00665B3C"/>
    <w:rsid w:val="00666AB0"/>
    <w:rsid w:val="00667F9D"/>
    <w:rsid w:val="00671E37"/>
    <w:rsid w:val="00671FAD"/>
    <w:rsid w:val="00674A65"/>
    <w:rsid w:val="0067604D"/>
    <w:rsid w:val="00681C43"/>
    <w:rsid w:val="00685389"/>
    <w:rsid w:val="00690F08"/>
    <w:rsid w:val="00690FD1"/>
    <w:rsid w:val="0069169C"/>
    <w:rsid w:val="006A0D35"/>
    <w:rsid w:val="006A1128"/>
    <w:rsid w:val="006A134E"/>
    <w:rsid w:val="006A13AA"/>
    <w:rsid w:val="006A6C25"/>
    <w:rsid w:val="006A7448"/>
    <w:rsid w:val="006A7E59"/>
    <w:rsid w:val="006B1BF0"/>
    <w:rsid w:val="006B5EFE"/>
    <w:rsid w:val="006B6183"/>
    <w:rsid w:val="006C20E0"/>
    <w:rsid w:val="006C6EEC"/>
    <w:rsid w:val="006D15B6"/>
    <w:rsid w:val="006D172C"/>
    <w:rsid w:val="006D4796"/>
    <w:rsid w:val="006D5FB1"/>
    <w:rsid w:val="006E0F97"/>
    <w:rsid w:val="006E1903"/>
    <w:rsid w:val="006E3EEC"/>
    <w:rsid w:val="006E4F65"/>
    <w:rsid w:val="006E5205"/>
    <w:rsid w:val="006F7192"/>
    <w:rsid w:val="007030F8"/>
    <w:rsid w:val="007036AD"/>
    <w:rsid w:val="0070404B"/>
    <w:rsid w:val="007117DE"/>
    <w:rsid w:val="00714ABA"/>
    <w:rsid w:val="007156AA"/>
    <w:rsid w:val="00715B1C"/>
    <w:rsid w:val="00716C1E"/>
    <w:rsid w:val="00717E94"/>
    <w:rsid w:val="007402F6"/>
    <w:rsid w:val="00743112"/>
    <w:rsid w:val="0074513D"/>
    <w:rsid w:val="00745937"/>
    <w:rsid w:val="00746052"/>
    <w:rsid w:val="00757C56"/>
    <w:rsid w:val="0076199F"/>
    <w:rsid w:val="00761EC1"/>
    <w:rsid w:val="00762C90"/>
    <w:rsid w:val="007634EA"/>
    <w:rsid w:val="00763AC4"/>
    <w:rsid w:val="0077220A"/>
    <w:rsid w:val="00773702"/>
    <w:rsid w:val="00775C1A"/>
    <w:rsid w:val="00780201"/>
    <w:rsid w:val="00787081"/>
    <w:rsid w:val="0079123F"/>
    <w:rsid w:val="007A3671"/>
    <w:rsid w:val="007B4754"/>
    <w:rsid w:val="007B70F7"/>
    <w:rsid w:val="007C114F"/>
    <w:rsid w:val="007C203D"/>
    <w:rsid w:val="007C4D90"/>
    <w:rsid w:val="007C7ACF"/>
    <w:rsid w:val="007D0068"/>
    <w:rsid w:val="007D26A2"/>
    <w:rsid w:val="007D2A13"/>
    <w:rsid w:val="007D2A7A"/>
    <w:rsid w:val="007D3B85"/>
    <w:rsid w:val="007D6622"/>
    <w:rsid w:val="007D6A44"/>
    <w:rsid w:val="007E0029"/>
    <w:rsid w:val="007E00E0"/>
    <w:rsid w:val="007E0E18"/>
    <w:rsid w:val="007E38EC"/>
    <w:rsid w:val="007E3B1A"/>
    <w:rsid w:val="007E6E93"/>
    <w:rsid w:val="007F078E"/>
    <w:rsid w:val="007F2455"/>
    <w:rsid w:val="007F4737"/>
    <w:rsid w:val="007F6DF6"/>
    <w:rsid w:val="007F743D"/>
    <w:rsid w:val="00800061"/>
    <w:rsid w:val="00801F34"/>
    <w:rsid w:val="00804460"/>
    <w:rsid w:val="00805B93"/>
    <w:rsid w:val="00813355"/>
    <w:rsid w:val="00817A2A"/>
    <w:rsid w:val="008243A9"/>
    <w:rsid w:val="00827AAF"/>
    <w:rsid w:val="00831DEA"/>
    <w:rsid w:val="008345D5"/>
    <w:rsid w:val="00834780"/>
    <w:rsid w:val="008377E3"/>
    <w:rsid w:val="00841487"/>
    <w:rsid w:val="00842573"/>
    <w:rsid w:val="008425CF"/>
    <w:rsid w:val="008435DE"/>
    <w:rsid w:val="00846FD4"/>
    <w:rsid w:val="008507C8"/>
    <w:rsid w:val="008514F0"/>
    <w:rsid w:val="008558C4"/>
    <w:rsid w:val="00861DC8"/>
    <w:rsid w:val="00862226"/>
    <w:rsid w:val="00870E4A"/>
    <w:rsid w:val="00871D00"/>
    <w:rsid w:val="008722A4"/>
    <w:rsid w:val="008727D4"/>
    <w:rsid w:val="00872D0F"/>
    <w:rsid w:val="008764BA"/>
    <w:rsid w:val="00877C67"/>
    <w:rsid w:val="00887EAD"/>
    <w:rsid w:val="00890C75"/>
    <w:rsid w:val="00891D01"/>
    <w:rsid w:val="008946BD"/>
    <w:rsid w:val="00897074"/>
    <w:rsid w:val="008979F0"/>
    <w:rsid w:val="008A10B4"/>
    <w:rsid w:val="008A1CAD"/>
    <w:rsid w:val="008A4734"/>
    <w:rsid w:val="008A5BD8"/>
    <w:rsid w:val="008A683D"/>
    <w:rsid w:val="008A7FA5"/>
    <w:rsid w:val="008B130E"/>
    <w:rsid w:val="008B37CF"/>
    <w:rsid w:val="008B465E"/>
    <w:rsid w:val="008B4882"/>
    <w:rsid w:val="008B5A6D"/>
    <w:rsid w:val="008B7E57"/>
    <w:rsid w:val="008C0317"/>
    <w:rsid w:val="008C06B0"/>
    <w:rsid w:val="008C0A18"/>
    <w:rsid w:val="008C171E"/>
    <w:rsid w:val="008C1C6E"/>
    <w:rsid w:val="008C1EBD"/>
    <w:rsid w:val="008C6038"/>
    <w:rsid w:val="008C6725"/>
    <w:rsid w:val="008D0701"/>
    <w:rsid w:val="008D3DB5"/>
    <w:rsid w:val="008D4682"/>
    <w:rsid w:val="008D5016"/>
    <w:rsid w:val="008D67E3"/>
    <w:rsid w:val="008D7DB1"/>
    <w:rsid w:val="008E0A3E"/>
    <w:rsid w:val="008E32CC"/>
    <w:rsid w:val="008E434F"/>
    <w:rsid w:val="008E6E02"/>
    <w:rsid w:val="008E7107"/>
    <w:rsid w:val="008F05D0"/>
    <w:rsid w:val="008F08AD"/>
    <w:rsid w:val="008F3533"/>
    <w:rsid w:val="008F50D2"/>
    <w:rsid w:val="00904D55"/>
    <w:rsid w:val="00904D79"/>
    <w:rsid w:val="0090500F"/>
    <w:rsid w:val="0090574D"/>
    <w:rsid w:val="00910023"/>
    <w:rsid w:val="00911357"/>
    <w:rsid w:val="00913587"/>
    <w:rsid w:val="00914088"/>
    <w:rsid w:val="00914DC8"/>
    <w:rsid w:val="009162FB"/>
    <w:rsid w:val="009226F6"/>
    <w:rsid w:val="00922D0E"/>
    <w:rsid w:val="0092466C"/>
    <w:rsid w:val="00927A94"/>
    <w:rsid w:val="00927DE4"/>
    <w:rsid w:val="00930665"/>
    <w:rsid w:val="0093453C"/>
    <w:rsid w:val="0093525F"/>
    <w:rsid w:val="00935CE7"/>
    <w:rsid w:val="00940FAE"/>
    <w:rsid w:val="0094486B"/>
    <w:rsid w:val="009477AC"/>
    <w:rsid w:val="00950695"/>
    <w:rsid w:val="00950777"/>
    <w:rsid w:val="0095192B"/>
    <w:rsid w:val="0096109F"/>
    <w:rsid w:val="0096222C"/>
    <w:rsid w:val="009668D3"/>
    <w:rsid w:val="0097139E"/>
    <w:rsid w:val="00973DE5"/>
    <w:rsid w:val="0097433D"/>
    <w:rsid w:val="00974E7A"/>
    <w:rsid w:val="0097555E"/>
    <w:rsid w:val="00975776"/>
    <w:rsid w:val="0098406F"/>
    <w:rsid w:val="0099621A"/>
    <w:rsid w:val="009A353D"/>
    <w:rsid w:val="009A3884"/>
    <w:rsid w:val="009A5C89"/>
    <w:rsid w:val="009B171A"/>
    <w:rsid w:val="009B3834"/>
    <w:rsid w:val="009C050E"/>
    <w:rsid w:val="009C0A55"/>
    <w:rsid w:val="009C0B6D"/>
    <w:rsid w:val="009C1E61"/>
    <w:rsid w:val="009C307F"/>
    <w:rsid w:val="009C34ED"/>
    <w:rsid w:val="009C5351"/>
    <w:rsid w:val="009C6DE9"/>
    <w:rsid w:val="009C77B6"/>
    <w:rsid w:val="009D1553"/>
    <w:rsid w:val="009D6837"/>
    <w:rsid w:val="009D7C18"/>
    <w:rsid w:val="009E20F1"/>
    <w:rsid w:val="009E20FF"/>
    <w:rsid w:val="009E33D7"/>
    <w:rsid w:val="009E7DE2"/>
    <w:rsid w:val="00A026D5"/>
    <w:rsid w:val="00A035CE"/>
    <w:rsid w:val="00A10130"/>
    <w:rsid w:val="00A101EB"/>
    <w:rsid w:val="00A10B76"/>
    <w:rsid w:val="00A13119"/>
    <w:rsid w:val="00A150EE"/>
    <w:rsid w:val="00A17774"/>
    <w:rsid w:val="00A215C3"/>
    <w:rsid w:val="00A30577"/>
    <w:rsid w:val="00A30CB4"/>
    <w:rsid w:val="00A31C04"/>
    <w:rsid w:val="00A323A1"/>
    <w:rsid w:val="00A338FC"/>
    <w:rsid w:val="00A33A53"/>
    <w:rsid w:val="00A37510"/>
    <w:rsid w:val="00A40ACB"/>
    <w:rsid w:val="00A42166"/>
    <w:rsid w:val="00A503FB"/>
    <w:rsid w:val="00A509CB"/>
    <w:rsid w:val="00A63DA7"/>
    <w:rsid w:val="00A65B59"/>
    <w:rsid w:val="00A66674"/>
    <w:rsid w:val="00A73E36"/>
    <w:rsid w:val="00A769A9"/>
    <w:rsid w:val="00A77399"/>
    <w:rsid w:val="00A80E4D"/>
    <w:rsid w:val="00A819DB"/>
    <w:rsid w:val="00A842E7"/>
    <w:rsid w:val="00A845E3"/>
    <w:rsid w:val="00A87C33"/>
    <w:rsid w:val="00A90F9F"/>
    <w:rsid w:val="00A914D1"/>
    <w:rsid w:val="00A925C8"/>
    <w:rsid w:val="00A92892"/>
    <w:rsid w:val="00A92EAE"/>
    <w:rsid w:val="00A93C49"/>
    <w:rsid w:val="00A94490"/>
    <w:rsid w:val="00A94BD1"/>
    <w:rsid w:val="00A94FC4"/>
    <w:rsid w:val="00A96173"/>
    <w:rsid w:val="00A97F6F"/>
    <w:rsid w:val="00AA37C6"/>
    <w:rsid w:val="00AA4FBD"/>
    <w:rsid w:val="00AB3ED4"/>
    <w:rsid w:val="00AB72FA"/>
    <w:rsid w:val="00AC02C6"/>
    <w:rsid w:val="00AC2C3A"/>
    <w:rsid w:val="00AC35A8"/>
    <w:rsid w:val="00AC4284"/>
    <w:rsid w:val="00AC4820"/>
    <w:rsid w:val="00AD33B1"/>
    <w:rsid w:val="00AD3ED6"/>
    <w:rsid w:val="00AD55EF"/>
    <w:rsid w:val="00AD5716"/>
    <w:rsid w:val="00AD7398"/>
    <w:rsid w:val="00AE047D"/>
    <w:rsid w:val="00AE0D7E"/>
    <w:rsid w:val="00AE2BE2"/>
    <w:rsid w:val="00AE35A0"/>
    <w:rsid w:val="00AE57F4"/>
    <w:rsid w:val="00AE5A7A"/>
    <w:rsid w:val="00AE7E20"/>
    <w:rsid w:val="00AF01CA"/>
    <w:rsid w:val="00B06597"/>
    <w:rsid w:val="00B10274"/>
    <w:rsid w:val="00B13350"/>
    <w:rsid w:val="00B144CD"/>
    <w:rsid w:val="00B15D71"/>
    <w:rsid w:val="00B16A5B"/>
    <w:rsid w:val="00B2798E"/>
    <w:rsid w:val="00B31B04"/>
    <w:rsid w:val="00B342BB"/>
    <w:rsid w:val="00B3614A"/>
    <w:rsid w:val="00B370B2"/>
    <w:rsid w:val="00B40FC1"/>
    <w:rsid w:val="00B410B3"/>
    <w:rsid w:val="00B43F9E"/>
    <w:rsid w:val="00B4492C"/>
    <w:rsid w:val="00B44C24"/>
    <w:rsid w:val="00B47321"/>
    <w:rsid w:val="00B50695"/>
    <w:rsid w:val="00B5089C"/>
    <w:rsid w:val="00B53708"/>
    <w:rsid w:val="00B54030"/>
    <w:rsid w:val="00B5754C"/>
    <w:rsid w:val="00B605ED"/>
    <w:rsid w:val="00B645F9"/>
    <w:rsid w:val="00B6474D"/>
    <w:rsid w:val="00B66B3D"/>
    <w:rsid w:val="00B67103"/>
    <w:rsid w:val="00B7288B"/>
    <w:rsid w:val="00B746BE"/>
    <w:rsid w:val="00B817BD"/>
    <w:rsid w:val="00B81B15"/>
    <w:rsid w:val="00B81B87"/>
    <w:rsid w:val="00B84312"/>
    <w:rsid w:val="00B851A6"/>
    <w:rsid w:val="00B85459"/>
    <w:rsid w:val="00B90762"/>
    <w:rsid w:val="00B90944"/>
    <w:rsid w:val="00B90D67"/>
    <w:rsid w:val="00B9194F"/>
    <w:rsid w:val="00B955CC"/>
    <w:rsid w:val="00B978D6"/>
    <w:rsid w:val="00B97FA8"/>
    <w:rsid w:val="00BA2816"/>
    <w:rsid w:val="00BA3C00"/>
    <w:rsid w:val="00BA4949"/>
    <w:rsid w:val="00BA52D1"/>
    <w:rsid w:val="00BA53BF"/>
    <w:rsid w:val="00BB30E6"/>
    <w:rsid w:val="00BB32D1"/>
    <w:rsid w:val="00BB6AD7"/>
    <w:rsid w:val="00BB6B71"/>
    <w:rsid w:val="00BB6E90"/>
    <w:rsid w:val="00BC54C9"/>
    <w:rsid w:val="00BC768C"/>
    <w:rsid w:val="00BC7A22"/>
    <w:rsid w:val="00BD03FC"/>
    <w:rsid w:val="00BD0A66"/>
    <w:rsid w:val="00BD1AA1"/>
    <w:rsid w:val="00BD3427"/>
    <w:rsid w:val="00BD35A9"/>
    <w:rsid w:val="00BD6055"/>
    <w:rsid w:val="00BD72E2"/>
    <w:rsid w:val="00BD7604"/>
    <w:rsid w:val="00BE0452"/>
    <w:rsid w:val="00BE19B3"/>
    <w:rsid w:val="00BF3382"/>
    <w:rsid w:val="00BF5686"/>
    <w:rsid w:val="00BF674D"/>
    <w:rsid w:val="00BF7688"/>
    <w:rsid w:val="00BF7912"/>
    <w:rsid w:val="00C0217A"/>
    <w:rsid w:val="00C02B96"/>
    <w:rsid w:val="00C030CA"/>
    <w:rsid w:val="00C030D9"/>
    <w:rsid w:val="00C039DF"/>
    <w:rsid w:val="00C04270"/>
    <w:rsid w:val="00C05756"/>
    <w:rsid w:val="00C05EAB"/>
    <w:rsid w:val="00C2193D"/>
    <w:rsid w:val="00C2357C"/>
    <w:rsid w:val="00C24E9A"/>
    <w:rsid w:val="00C31F95"/>
    <w:rsid w:val="00C32325"/>
    <w:rsid w:val="00C342BD"/>
    <w:rsid w:val="00C35712"/>
    <w:rsid w:val="00C377B6"/>
    <w:rsid w:val="00C42770"/>
    <w:rsid w:val="00C433B0"/>
    <w:rsid w:val="00C44534"/>
    <w:rsid w:val="00C44B7A"/>
    <w:rsid w:val="00C458E0"/>
    <w:rsid w:val="00C45987"/>
    <w:rsid w:val="00C46BA0"/>
    <w:rsid w:val="00C47F69"/>
    <w:rsid w:val="00C5207F"/>
    <w:rsid w:val="00C55C82"/>
    <w:rsid w:val="00C56502"/>
    <w:rsid w:val="00C60897"/>
    <w:rsid w:val="00C62197"/>
    <w:rsid w:val="00C64B7B"/>
    <w:rsid w:val="00C658F2"/>
    <w:rsid w:val="00C74346"/>
    <w:rsid w:val="00C75EE9"/>
    <w:rsid w:val="00C75F90"/>
    <w:rsid w:val="00C76E84"/>
    <w:rsid w:val="00C83178"/>
    <w:rsid w:val="00C83632"/>
    <w:rsid w:val="00C836B4"/>
    <w:rsid w:val="00C8617E"/>
    <w:rsid w:val="00C86AF6"/>
    <w:rsid w:val="00C96799"/>
    <w:rsid w:val="00CA1A7B"/>
    <w:rsid w:val="00CA2AA1"/>
    <w:rsid w:val="00CB147D"/>
    <w:rsid w:val="00CB4631"/>
    <w:rsid w:val="00CC19B4"/>
    <w:rsid w:val="00CC27B5"/>
    <w:rsid w:val="00CC2850"/>
    <w:rsid w:val="00CC4793"/>
    <w:rsid w:val="00CC632B"/>
    <w:rsid w:val="00CD3A8A"/>
    <w:rsid w:val="00CD6976"/>
    <w:rsid w:val="00CE1A3F"/>
    <w:rsid w:val="00CE1D0D"/>
    <w:rsid w:val="00CE2922"/>
    <w:rsid w:val="00CE636F"/>
    <w:rsid w:val="00CE6A4F"/>
    <w:rsid w:val="00CE6BEF"/>
    <w:rsid w:val="00CF4AF9"/>
    <w:rsid w:val="00CF4B80"/>
    <w:rsid w:val="00CF59D3"/>
    <w:rsid w:val="00D0432E"/>
    <w:rsid w:val="00D04BE7"/>
    <w:rsid w:val="00D04DC5"/>
    <w:rsid w:val="00D07D7F"/>
    <w:rsid w:val="00D13E0B"/>
    <w:rsid w:val="00D14CC0"/>
    <w:rsid w:val="00D1566F"/>
    <w:rsid w:val="00D15A73"/>
    <w:rsid w:val="00D20A41"/>
    <w:rsid w:val="00D2194D"/>
    <w:rsid w:val="00D21FB0"/>
    <w:rsid w:val="00D27360"/>
    <w:rsid w:val="00D31236"/>
    <w:rsid w:val="00D32281"/>
    <w:rsid w:val="00D36BD6"/>
    <w:rsid w:val="00D405D9"/>
    <w:rsid w:val="00D42EC3"/>
    <w:rsid w:val="00D430DE"/>
    <w:rsid w:val="00D45A19"/>
    <w:rsid w:val="00D47A9A"/>
    <w:rsid w:val="00D5121B"/>
    <w:rsid w:val="00D55063"/>
    <w:rsid w:val="00D568D2"/>
    <w:rsid w:val="00D60B92"/>
    <w:rsid w:val="00D6111D"/>
    <w:rsid w:val="00D63131"/>
    <w:rsid w:val="00D65BE0"/>
    <w:rsid w:val="00D70E44"/>
    <w:rsid w:val="00D82360"/>
    <w:rsid w:val="00DA3120"/>
    <w:rsid w:val="00DA6C6D"/>
    <w:rsid w:val="00DB0FA8"/>
    <w:rsid w:val="00DB63A9"/>
    <w:rsid w:val="00DB64CC"/>
    <w:rsid w:val="00DB724A"/>
    <w:rsid w:val="00DC4564"/>
    <w:rsid w:val="00DC6310"/>
    <w:rsid w:val="00DC73B1"/>
    <w:rsid w:val="00DC771F"/>
    <w:rsid w:val="00DD0A6F"/>
    <w:rsid w:val="00DD10B9"/>
    <w:rsid w:val="00DD1EFE"/>
    <w:rsid w:val="00DD2BD9"/>
    <w:rsid w:val="00DD3A49"/>
    <w:rsid w:val="00DD3C3B"/>
    <w:rsid w:val="00DD3FC3"/>
    <w:rsid w:val="00DD432F"/>
    <w:rsid w:val="00DD523B"/>
    <w:rsid w:val="00DE15D0"/>
    <w:rsid w:val="00DE226A"/>
    <w:rsid w:val="00DE4455"/>
    <w:rsid w:val="00DE50F2"/>
    <w:rsid w:val="00DE61DD"/>
    <w:rsid w:val="00DE6315"/>
    <w:rsid w:val="00DF4127"/>
    <w:rsid w:val="00DF5687"/>
    <w:rsid w:val="00DF75E2"/>
    <w:rsid w:val="00E06666"/>
    <w:rsid w:val="00E1173B"/>
    <w:rsid w:val="00E1386B"/>
    <w:rsid w:val="00E25D57"/>
    <w:rsid w:val="00E304B6"/>
    <w:rsid w:val="00E33047"/>
    <w:rsid w:val="00E35665"/>
    <w:rsid w:val="00E3622A"/>
    <w:rsid w:val="00E36825"/>
    <w:rsid w:val="00E37A23"/>
    <w:rsid w:val="00E4286B"/>
    <w:rsid w:val="00E4521A"/>
    <w:rsid w:val="00E463E7"/>
    <w:rsid w:val="00E472AB"/>
    <w:rsid w:val="00E50167"/>
    <w:rsid w:val="00E504D9"/>
    <w:rsid w:val="00E50F7C"/>
    <w:rsid w:val="00E54B87"/>
    <w:rsid w:val="00E55655"/>
    <w:rsid w:val="00E56E7B"/>
    <w:rsid w:val="00E56EE1"/>
    <w:rsid w:val="00E56F80"/>
    <w:rsid w:val="00E61D5E"/>
    <w:rsid w:val="00E714B8"/>
    <w:rsid w:val="00E72490"/>
    <w:rsid w:val="00E72609"/>
    <w:rsid w:val="00E72688"/>
    <w:rsid w:val="00E747F0"/>
    <w:rsid w:val="00E75112"/>
    <w:rsid w:val="00E8045B"/>
    <w:rsid w:val="00E80B59"/>
    <w:rsid w:val="00E8137A"/>
    <w:rsid w:val="00E827E9"/>
    <w:rsid w:val="00E8292D"/>
    <w:rsid w:val="00E84655"/>
    <w:rsid w:val="00E84FD2"/>
    <w:rsid w:val="00E8538A"/>
    <w:rsid w:val="00E85760"/>
    <w:rsid w:val="00E8683D"/>
    <w:rsid w:val="00E86B80"/>
    <w:rsid w:val="00E92A5D"/>
    <w:rsid w:val="00E92FF5"/>
    <w:rsid w:val="00E97A3E"/>
    <w:rsid w:val="00EA016B"/>
    <w:rsid w:val="00EA11B7"/>
    <w:rsid w:val="00EA1EEC"/>
    <w:rsid w:val="00EA4E84"/>
    <w:rsid w:val="00EA7356"/>
    <w:rsid w:val="00EB3A78"/>
    <w:rsid w:val="00EB61CB"/>
    <w:rsid w:val="00EC14B5"/>
    <w:rsid w:val="00EC4896"/>
    <w:rsid w:val="00EC660B"/>
    <w:rsid w:val="00EC7B9A"/>
    <w:rsid w:val="00ED250A"/>
    <w:rsid w:val="00ED3CC7"/>
    <w:rsid w:val="00ED40DB"/>
    <w:rsid w:val="00ED43D0"/>
    <w:rsid w:val="00ED7172"/>
    <w:rsid w:val="00ED77DA"/>
    <w:rsid w:val="00ED7C12"/>
    <w:rsid w:val="00EE02BF"/>
    <w:rsid w:val="00EE0A5F"/>
    <w:rsid w:val="00EE0F6D"/>
    <w:rsid w:val="00EE4759"/>
    <w:rsid w:val="00EE5093"/>
    <w:rsid w:val="00EE5D4D"/>
    <w:rsid w:val="00EF0443"/>
    <w:rsid w:val="00EF2965"/>
    <w:rsid w:val="00EF49D5"/>
    <w:rsid w:val="00EF4D36"/>
    <w:rsid w:val="00EF770B"/>
    <w:rsid w:val="00F00742"/>
    <w:rsid w:val="00F00A7D"/>
    <w:rsid w:val="00F011B3"/>
    <w:rsid w:val="00F01847"/>
    <w:rsid w:val="00F04420"/>
    <w:rsid w:val="00F0499E"/>
    <w:rsid w:val="00F0553D"/>
    <w:rsid w:val="00F1096E"/>
    <w:rsid w:val="00F11A0D"/>
    <w:rsid w:val="00F16088"/>
    <w:rsid w:val="00F21F74"/>
    <w:rsid w:val="00F24205"/>
    <w:rsid w:val="00F25632"/>
    <w:rsid w:val="00F25F0D"/>
    <w:rsid w:val="00F32ED7"/>
    <w:rsid w:val="00F3351E"/>
    <w:rsid w:val="00F354F5"/>
    <w:rsid w:val="00F356A1"/>
    <w:rsid w:val="00F35E4F"/>
    <w:rsid w:val="00F36221"/>
    <w:rsid w:val="00F4406C"/>
    <w:rsid w:val="00F45C0A"/>
    <w:rsid w:val="00F45F4A"/>
    <w:rsid w:val="00F46B8E"/>
    <w:rsid w:val="00F47A58"/>
    <w:rsid w:val="00F47F50"/>
    <w:rsid w:val="00F542E3"/>
    <w:rsid w:val="00F57093"/>
    <w:rsid w:val="00F609BB"/>
    <w:rsid w:val="00F6117D"/>
    <w:rsid w:val="00F632BD"/>
    <w:rsid w:val="00F6466C"/>
    <w:rsid w:val="00F67968"/>
    <w:rsid w:val="00F70859"/>
    <w:rsid w:val="00F7098A"/>
    <w:rsid w:val="00F71E4B"/>
    <w:rsid w:val="00F73239"/>
    <w:rsid w:val="00F73A0A"/>
    <w:rsid w:val="00F745BF"/>
    <w:rsid w:val="00F74B57"/>
    <w:rsid w:val="00F7585C"/>
    <w:rsid w:val="00F77CBB"/>
    <w:rsid w:val="00F80ED2"/>
    <w:rsid w:val="00F83520"/>
    <w:rsid w:val="00F83C36"/>
    <w:rsid w:val="00F85A09"/>
    <w:rsid w:val="00F85F5F"/>
    <w:rsid w:val="00F86C66"/>
    <w:rsid w:val="00F8780A"/>
    <w:rsid w:val="00F91499"/>
    <w:rsid w:val="00F921D5"/>
    <w:rsid w:val="00F92D6E"/>
    <w:rsid w:val="00F96275"/>
    <w:rsid w:val="00F966D5"/>
    <w:rsid w:val="00FA2156"/>
    <w:rsid w:val="00FA31DD"/>
    <w:rsid w:val="00FB1362"/>
    <w:rsid w:val="00FC0495"/>
    <w:rsid w:val="00FC3ADE"/>
    <w:rsid w:val="00FD1435"/>
    <w:rsid w:val="00FD5D67"/>
    <w:rsid w:val="00FD7D05"/>
    <w:rsid w:val="00FE75BC"/>
    <w:rsid w:val="00FF553C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,"/>
  <w:listSeparator w:val=";"/>
  <w14:docId w14:val="62E71122"/>
  <w15:chartTrackingRefBased/>
  <w15:docId w15:val="{679F7617-E5E6-4856-A923-2A728902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7F4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9"/>
    <w:qFormat/>
    <w:rsid w:val="00E92A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E92A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E92A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92A5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E92A5D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E92A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E92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A5D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4F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A72A5"/>
    <w:pPr>
      <w:spacing w:after="0" w:line="240" w:lineRule="auto"/>
    </w:pPr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34"/>
    <w:qFormat/>
    <w:rsid w:val="00AE5A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E59"/>
    <w:rPr>
      <w:rFonts w:ascii="Segoe UI" w:eastAsia="Calibr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E7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688"/>
    <w:rPr>
      <w:rFonts w:ascii="Calibri" w:eastAsia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ED43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3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3D0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43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43D0"/>
    <w:rPr>
      <w:rFonts w:ascii="Calibri" w:eastAsia="Calibri" w:hAnsi="Calibri" w:cs="Calibri"/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ED43D0"/>
    <w:rPr>
      <w:b/>
      <w:bCs/>
    </w:rPr>
  </w:style>
  <w:style w:type="character" w:styleId="Hyperlink">
    <w:name w:val="Hyperlink"/>
    <w:basedOn w:val="Fontepargpadro"/>
    <w:uiPriority w:val="99"/>
    <w:unhideWhenUsed/>
    <w:rsid w:val="00ED43D0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6C20E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8DE25-4406-4260-AC37-50EA00F7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781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SEFSC-BR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Muller Kuhnen</dc:creator>
  <cp:keywords/>
  <dc:description/>
  <cp:lastModifiedBy>Ana Paula Krohling</cp:lastModifiedBy>
  <cp:revision>4</cp:revision>
  <cp:lastPrinted>2024-12-17T13:13:00Z</cp:lastPrinted>
  <dcterms:created xsi:type="dcterms:W3CDTF">2025-06-17T18:34:00Z</dcterms:created>
  <dcterms:modified xsi:type="dcterms:W3CDTF">2025-07-09T21:36:00Z</dcterms:modified>
</cp:coreProperties>
</file>