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C" w:rsidRPr="0022772C" w:rsidRDefault="0022772C" w:rsidP="002277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 xml:space="preserve">DECRETO Nº 1.814, DE 28 DE NOVEMBRO DE </w:t>
      </w:r>
      <w:proofErr w:type="gramStart"/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>2018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left="251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Altera o Decreto nº 2.617, de 2009, e o Decreto nº 1.007, de 2016.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spacing w:val="14"/>
          <w:lang w:eastAsia="pt-BR"/>
        </w:rPr>
        <w:t>O GOVERNADOR DO ESTADO DE SANTA CATARINA</w:t>
      </w:r>
      <w:r w:rsidRPr="0022772C">
        <w:rPr>
          <w:rFonts w:ascii="Arial" w:eastAsia="Times New Roman" w:hAnsi="Arial" w:cs="Arial"/>
          <w:color w:val="000000"/>
          <w:spacing w:val="14"/>
          <w:lang w:eastAsia="pt-BR"/>
        </w:rPr>
        <w:t>, </w:t>
      </w:r>
      <w:r w:rsidRPr="0022772C">
        <w:rPr>
          <w:rFonts w:ascii="Arial" w:eastAsia="Times New Roman" w:hAnsi="Arial" w:cs="Arial"/>
          <w:color w:val="000000"/>
          <w:lang w:eastAsia="pt-BR"/>
        </w:rPr>
        <w:t>no uso das atribuições privativas que lhe conferem os incisos I e III do art. 71 da Constituição do Estado e de acordo com o que consta nos autos do processo nº SCC 3972/2018,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>DECRETA: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Art. 1º O art. 1º do Decreto nº 2.617, de 16 de setembro de 2009, passa a vigorar com a seguinte redação: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 xml:space="preserve">“Art. </w:t>
      </w:r>
      <w:proofErr w:type="gramStart"/>
      <w:r w:rsidRPr="0022772C">
        <w:rPr>
          <w:rFonts w:ascii="Arial" w:eastAsia="Times New Roman" w:hAnsi="Arial" w:cs="Arial"/>
          <w:color w:val="000000"/>
          <w:lang w:eastAsia="pt-BR"/>
        </w:rPr>
        <w:t>1º ...</w:t>
      </w:r>
      <w:proofErr w:type="gramEnd"/>
      <w:r w:rsidRPr="0022772C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....................................................................................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 w:rsidRPr="0022772C">
        <w:rPr>
          <w:rFonts w:ascii="Arial" w:eastAsia="Times New Roman" w:hAnsi="Arial" w:cs="Arial"/>
          <w:lang w:eastAsia="pt-BR"/>
        </w:rPr>
        <w:t>...................................................................................................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§ 2º Para atendimento ao disposto no </w:t>
      </w:r>
      <w:r w:rsidRPr="0022772C">
        <w:rPr>
          <w:rFonts w:ascii="Arial" w:eastAsia="Times New Roman" w:hAnsi="Arial" w:cs="Arial"/>
          <w:i/>
          <w:iCs/>
          <w:lang w:eastAsia="pt-BR"/>
        </w:rPr>
        <w:t>caput</w:t>
      </w:r>
      <w:r w:rsidRPr="0022772C">
        <w:rPr>
          <w:rFonts w:ascii="Arial" w:eastAsia="Times New Roman" w:hAnsi="Arial" w:cs="Arial"/>
          <w:lang w:eastAsia="pt-BR"/>
        </w:rPr>
        <w:t> do art. 66 da Lei federal nº 13.303, de 30 de junho de 2016, as contratações destinadas às Empresas Públicas e Sociedades de Economia Mista do Estado e suas subsidiárias, quando efetuadas pelo Sistema de Registro de Preços, ficam normativamente subordinadas a este Decreto, respeitadas as demais disposições da mencionada Lei.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§ 3º Excetuam-se do disposto no § 2º deste artigo as Empresas Públicas e Sociedades de Economia Mista do Estado e suas subsidiárias não mencionadas no Anexo III deste Decreto, quanto à necessidade de realização ou autorização de licitação pelo Sistema Administrativo de Gestão de Materiais e Serviços (SAGMS).” (NR</w:t>
      </w:r>
      <w:proofErr w:type="gramStart"/>
      <w:r w:rsidRPr="0022772C">
        <w:rPr>
          <w:rFonts w:ascii="Arial" w:eastAsia="Times New Roman" w:hAnsi="Arial" w:cs="Arial"/>
          <w:lang w:eastAsia="pt-BR"/>
        </w:rPr>
        <w:t>)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Art. 2º O art. 85 do Anexo I do Decreto nº 2.617, de 2009, passa a vigorar com a seguinte redação: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“Art. 85</w:t>
      </w:r>
      <w:proofErr w:type="gramStart"/>
      <w:r w:rsidRPr="0022772C">
        <w:rPr>
          <w:rFonts w:ascii="Arial" w:eastAsia="Times New Roman" w:hAnsi="Arial" w:cs="Arial"/>
          <w:color w:val="000000"/>
          <w:lang w:eastAsia="pt-BR"/>
        </w:rPr>
        <w:t>. ...</w:t>
      </w:r>
      <w:proofErr w:type="gramEnd"/>
      <w:r w:rsidRPr="0022772C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...................................................................................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 w:rsidRPr="0022772C">
        <w:rPr>
          <w:rFonts w:ascii="Arial" w:eastAsia="Times New Roman" w:hAnsi="Arial" w:cs="Arial"/>
          <w:lang w:eastAsia="pt-BR"/>
        </w:rPr>
        <w:t>...................................................................................................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 xml:space="preserve">Parágrafo único. </w:t>
      </w:r>
      <w:proofErr w:type="gramStart"/>
      <w:r w:rsidRPr="0022772C">
        <w:rPr>
          <w:rFonts w:ascii="Arial" w:eastAsia="Times New Roman" w:hAnsi="Arial" w:cs="Arial"/>
          <w:lang w:eastAsia="pt-BR"/>
        </w:rPr>
        <w:t>........................................................................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 w:rsidRPr="0022772C">
        <w:rPr>
          <w:rFonts w:ascii="Arial" w:eastAsia="Times New Roman" w:hAnsi="Arial" w:cs="Arial"/>
          <w:lang w:eastAsia="pt-BR"/>
        </w:rPr>
        <w:t>...................................................................................................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 xml:space="preserve">VIII – de contratações de serviço e aquisições de bens no âmbito das empresas públicas e sociedades de economia mista e suas subsidiárias não submetidas ao Conselho de Política Financeira (CPF), de acordo com o § 4º do art. 59 da Lei Complementar nº 381, de </w:t>
      </w:r>
      <w:proofErr w:type="gramStart"/>
      <w:r w:rsidRPr="0022772C">
        <w:rPr>
          <w:rFonts w:ascii="Arial" w:eastAsia="Times New Roman" w:hAnsi="Arial" w:cs="Arial"/>
          <w:lang w:eastAsia="pt-BR"/>
        </w:rPr>
        <w:t>7</w:t>
      </w:r>
      <w:proofErr w:type="gramEnd"/>
      <w:r w:rsidRPr="0022772C">
        <w:rPr>
          <w:rFonts w:ascii="Arial" w:eastAsia="Times New Roman" w:hAnsi="Arial" w:cs="Arial"/>
          <w:lang w:eastAsia="pt-BR"/>
        </w:rPr>
        <w:t xml:space="preserve"> de maio de 2007.” (NR)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Art. 3º O art. 1º do Decreto nº 1.007, de 20 de dezembro de 2016, passa a vigorar com a seguinte redação: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lastRenderedPageBreak/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 xml:space="preserve">“Art. </w:t>
      </w:r>
      <w:proofErr w:type="gramStart"/>
      <w:r w:rsidRPr="0022772C">
        <w:rPr>
          <w:rFonts w:ascii="Arial" w:eastAsia="Times New Roman" w:hAnsi="Arial" w:cs="Arial"/>
          <w:color w:val="000000"/>
          <w:lang w:eastAsia="pt-BR"/>
        </w:rPr>
        <w:t>1º ...</w:t>
      </w:r>
      <w:proofErr w:type="gramEnd"/>
      <w:r w:rsidRPr="0022772C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....................................................................................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2772C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...................................................................................................</w:t>
      </w:r>
      <w:proofErr w:type="gramEnd"/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§ 6º A empresa estatal que apurar em exercícios subsequentes, nos termos do </w:t>
      </w:r>
      <w:r w:rsidRPr="0022772C">
        <w:rPr>
          <w:rFonts w:ascii="Arial" w:eastAsia="Times New Roman" w:hAnsi="Arial" w:cs="Arial"/>
          <w:i/>
          <w:iCs/>
          <w:lang w:eastAsia="pt-BR"/>
        </w:rPr>
        <w:t>caput</w:t>
      </w:r>
      <w:r w:rsidRPr="0022772C">
        <w:rPr>
          <w:rFonts w:ascii="Arial" w:eastAsia="Times New Roman" w:hAnsi="Arial" w:cs="Arial"/>
          <w:lang w:eastAsia="pt-BR"/>
        </w:rPr>
        <w:t xml:space="preserve"> deste artigo, receita operacional bruta igual ou superior a R$ 90.000.000,00 (noventa milhões de reais) deverá promover os ajustes necessários para o enquadramento como estatal de grande porte, no prazo de até </w:t>
      </w:r>
      <w:proofErr w:type="gramStart"/>
      <w:r w:rsidRPr="0022772C">
        <w:rPr>
          <w:rFonts w:ascii="Arial" w:eastAsia="Times New Roman" w:hAnsi="Arial" w:cs="Arial"/>
          <w:lang w:eastAsia="pt-BR"/>
        </w:rPr>
        <w:t>1</w:t>
      </w:r>
      <w:proofErr w:type="gramEnd"/>
      <w:r w:rsidRPr="0022772C">
        <w:rPr>
          <w:rFonts w:ascii="Arial" w:eastAsia="Times New Roman" w:hAnsi="Arial" w:cs="Arial"/>
          <w:lang w:eastAsia="pt-BR"/>
        </w:rPr>
        <w:t xml:space="preserve"> (um) ano, contando do primeiro dia útil do ano imediatamente posterior ao do exercício social em que houver excedido aquele limite.” (NR)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Art. 4º O art. 19 do Decreto nº 1.007, de 2016, passa a vigorar com a seguinte redação: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“Art. 19</w:t>
      </w:r>
      <w:proofErr w:type="gramStart"/>
      <w:r w:rsidRPr="0022772C">
        <w:rPr>
          <w:rFonts w:ascii="Arial" w:eastAsia="Times New Roman" w:hAnsi="Arial" w:cs="Arial"/>
          <w:color w:val="000000"/>
          <w:lang w:eastAsia="pt-BR"/>
        </w:rPr>
        <w:t>. ...</w:t>
      </w:r>
      <w:proofErr w:type="gramEnd"/>
      <w:r w:rsidRPr="0022772C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...................................................................................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§ 1º Ficam dispensadas das adaptações mencionadas no </w:t>
      </w:r>
      <w:r w:rsidRPr="0022772C">
        <w:rPr>
          <w:rFonts w:ascii="Arial" w:eastAsia="Times New Roman" w:hAnsi="Arial" w:cs="Arial"/>
          <w:i/>
          <w:iCs/>
          <w:lang w:eastAsia="pt-BR"/>
        </w:rPr>
        <w:t>caput</w:t>
      </w:r>
      <w:r w:rsidRPr="0022772C">
        <w:rPr>
          <w:rFonts w:ascii="Arial" w:eastAsia="Times New Roman" w:hAnsi="Arial" w:cs="Arial"/>
          <w:lang w:eastAsia="pt-BR"/>
        </w:rPr>
        <w:t xml:space="preserve"> deste artigo </w:t>
      </w:r>
      <w:proofErr w:type="gramStart"/>
      <w:r w:rsidRPr="0022772C">
        <w:rPr>
          <w:rFonts w:ascii="Arial" w:eastAsia="Times New Roman" w:hAnsi="Arial" w:cs="Arial"/>
          <w:lang w:eastAsia="pt-BR"/>
        </w:rPr>
        <w:t>as</w:t>
      </w:r>
      <w:proofErr w:type="gramEnd"/>
      <w:r w:rsidRPr="0022772C">
        <w:rPr>
          <w:rFonts w:ascii="Arial" w:eastAsia="Times New Roman" w:hAnsi="Arial" w:cs="Arial"/>
          <w:lang w:eastAsia="pt-BR"/>
        </w:rPr>
        <w:t xml:space="preserve"> empresas estatais em liquidação ou aquelas operacionalmente inativas.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 xml:space="preserve">§ </w:t>
      </w:r>
      <w:proofErr w:type="gramStart"/>
      <w:r w:rsidRPr="0022772C">
        <w:rPr>
          <w:rFonts w:ascii="Arial" w:eastAsia="Times New Roman" w:hAnsi="Arial" w:cs="Arial"/>
          <w:lang w:eastAsia="pt-BR"/>
        </w:rPr>
        <w:t>2º Para fins deste Decreto, consideram-se operacionalmente inativas as empresas que não apresentam, em seus demonstrativos financeiros, receitas provenientes da execução das atividades descritas no seu objeto social estatutário.”</w:t>
      </w:r>
      <w:proofErr w:type="gramEnd"/>
      <w:r w:rsidRPr="0022772C">
        <w:rPr>
          <w:rFonts w:ascii="Arial" w:eastAsia="Times New Roman" w:hAnsi="Arial" w:cs="Arial"/>
          <w:lang w:eastAsia="pt-BR"/>
        </w:rPr>
        <w:t xml:space="preserve"> (NR)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Art. 5º Este Decreto entra em vigor na data de sua publicação.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Florianópolis, 28 de novembro de 2018.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>EDUARDO PINHO MOREIRA</w:t>
      </w:r>
    </w:p>
    <w:p w:rsidR="0022772C" w:rsidRPr="0022772C" w:rsidRDefault="0022772C" w:rsidP="0022772C">
      <w:pPr>
        <w:spacing w:after="0" w:line="240" w:lineRule="auto"/>
        <w:ind w:firstLine="2977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Governador do Estado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>LUCIANO VELOSO LIMA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Secretário de Estado da Casa Civil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olor w:val="000000"/>
          <w:lang w:eastAsia="pt-BR"/>
        </w:rPr>
        <w:t>MILTON MARTINI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2772C">
        <w:rPr>
          <w:rFonts w:ascii="Arial" w:eastAsia="Times New Roman" w:hAnsi="Arial" w:cs="Arial"/>
          <w:lang w:eastAsia="pt-BR"/>
        </w:rPr>
        <w:t>Secretário de Estado da Administração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 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b/>
          <w:bCs/>
          <w:caps/>
          <w:color w:val="000000"/>
          <w:lang w:eastAsia="pt-BR"/>
        </w:rPr>
        <w:t>PAULO ELI</w:t>
      </w:r>
    </w:p>
    <w:p w:rsidR="0022772C" w:rsidRPr="0022772C" w:rsidRDefault="0022772C" w:rsidP="0022772C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pt-BR"/>
        </w:rPr>
      </w:pPr>
      <w:r w:rsidRPr="0022772C">
        <w:rPr>
          <w:rFonts w:ascii="Arial" w:eastAsia="Times New Roman" w:hAnsi="Arial" w:cs="Arial"/>
          <w:color w:val="000000"/>
          <w:lang w:eastAsia="pt-BR"/>
        </w:rPr>
        <w:t>Secretário de Estado da Fazenda</w:t>
      </w:r>
    </w:p>
    <w:p w:rsidR="00522D8F" w:rsidRDefault="00522D8F">
      <w:bookmarkStart w:id="0" w:name="_GoBack"/>
      <w:bookmarkEnd w:id="0"/>
    </w:p>
    <w:sectPr w:rsidR="00522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C"/>
    <w:rsid w:val="0022772C"/>
    <w:rsid w:val="005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27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char">
    <w:name w:val="redaoatualchar"/>
    <w:basedOn w:val="Normal"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27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char">
    <w:name w:val="redaoatualchar"/>
    <w:basedOn w:val="Normal"/>
    <w:rsid w:val="0022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Eller</dc:creator>
  <cp:lastModifiedBy>Rosilene Eller</cp:lastModifiedBy>
  <cp:revision>1</cp:revision>
  <dcterms:created xsi:type="dcterms:W3CDTF">2018-12-03T18:26:00Z</dcterms:created>
  <dcterms:modified xsi:type="dcterms:W3CDTF">2018-12-03T18:28:00Z</dcterms:modified>
</cp:coreProperties>
</file>