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</w:tblGrid>
      <w:tr w:rsidR="00BE7CCD" w:rsidRPr="00FF615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BE7CCD" w:rsidRPr="00FF615C" w:rsidRDefault="00FF615C">
            <w:pPr>
              <w:rPr>
                <w:u w:val="single"/>
              </w:rPr>
            </w:pPr>
            <w:r w:rsidRPr="00FF615C">
              <w:rPr>
                <w:u w:val="single"/>
              </w:rPr>
              <w:t>COMBUSTÍVEIS</w:t>
            </w:r>
          </w:p>
        </w:tc>
      </w:tr>
    </w:tbl>
    <w:p w:rsidR="00BE7CCD" w:rsidRDefault="00BE7CCD" w:rsidP="00BE7CCD">
      <w:pPr>
        <w:rPr>
          <w:vanish/>
        </w:rPr>
      </w:pPr>
    </w:p>
    <w:tbl>
      <w:tblPr>
        <w:tblW w:w="9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BE7CCD">
        <w:trPr>
          <w:tblCellSpacing w:w="15" w:type="dxa"/>
        </w:trPr>
        <w:tc>
          <w:tcPr>
            <w:tcW w:w="916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BE7CCD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u w:val="single"/>
                    </w:rPr>
                    <w:t xml:space="preserve">Base de Cálculo do ICMS/ST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 xml:space="preserve">dos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>Combustíveis</w:t>
                  </w:r>
                </w:p>
              </w:tc>
            </w:tr>
            <w:tr w:rsidR="00BE7CCD" w:rsidRPr="00FF615C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rStyle w:val="Forte"/>
                      <w:u w:val="single"/>
                    </w:rPr>
                    <w:t>PMPF - Preço Médio Ponderado ao Consumidor Final</w:t>
                  </w:r>
                </w:p>
              </w:tc>
            </w:tr>
          </w:tbl>
          <w:p w:rsidR="00BE7CCD" w:rsidRDefault="00BE7CCD"/>
          <w:tbl>
            <w:tblPr>
              <w:tblW w:w="901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9E9E9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79"/>
              <w:gridCol w:w="283"/>
              <w:gridCol w:w="1559"/>
              <w:gridCol w:w="1134"/>
              <w:gridCol w:w="727"/>
              <w:gridCol w:w="833"/>
              <w:gridCol w:w="1797"/>
            </w:tblGrid>
            <w:tr w:rsidR="00BE7CCD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1B4B27" w:rsidP="006627A0">
                  <w:pPr>
                    <w:pStyle w:val="NormalWeb"/>
                    <w:jc w:val="center"/>
                  </w:pPr>
                  <w:r>
                    <w:t xml:space="preserve">Valores do PMPF </w:t>
                  </w:r>
                  <w:r w:rsidR="006627A0">
                    <w:t>(</w:t>
                  </w:r>
                  <w:r w:rsidR="00BE7CCD">
                    <w:t>R$</w:t>
                  </w:r>
                  <w:r w:rsidR="006627A0">
                    <w:t>)</w:t>
                  </w:r>
                  <w:r w:rsidR="00BE7CCD">
                    <w:t xml:space="preserve"> </w:t>
                  </w:r>
                </w:p>
              </w:tc>
            </w:tr>
            <w:tr w:rsidR="00BE7CCD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Unidade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E43C0C">
                  <w:pPr>
                    <w:jc w:val="center"/>
                  </w:pPr>
                  <w:r>
                    <w:rPr>
                      <w:rStyle w:val="Forte"/>
                    </w:rPr>
                    <w:t xml:space="preserve">Vigente </w:t>
                  </w:r>
                  <w:r w:rsidR="00D42298">
                    <w:rPr>
                      <w:rStyle w:val="Forte"/>
                    </w:rPr>
                    <w:t>a</w:t>
                  </w:r>
                  <w:r>
                    <w:rPr>
                      <w:rStyle w:val="Forte"/>
                    </w:rPr>
                    <w:t xml:space="preserve">té: </w:t>
                  </w:r>
                  <w:r w:rsidR="00AD73D6">
                    <w:rPr>
                      <w:rStyle w:val="Forte"/>
                    </w:rPr>
                    <w:t xml:space="preserve">    </w:t>
                  </w:r>
                  <w:r w:rsidR="00707A64">
                    <w:rPr>
                      <w:rStyle w:val="Forte"/>
                    </w:rPr>
                    <w:t>3</w:t>
                  </w:r>
                  <w:r w:rsidR="00E43C0C">
                    <w:rPr>
                      <w:rStyle w:val="Forte"/>
                    </w:rPr>
                    <w:t>1</w:t>
                  </w:r>
                  <w:r w:rsidR="00636D4C">
                    <w:rPr>
                      <w:rStyle w:val="Forte"/>
                    </w:rPr>
                    <w:t>/</w:t>
                  </w:r>
                  <w:r w:rsidR="00E403F5">
                    <w:rPr>
                      <w:rStyle w:val="Forte"/>
                    </w:rPr>
                    <w:t>1</w:t>
                  </w:r>
                  <w:r w:rsidR="00E43C0C">
                    <w:rPr>
                      <w:rStyle w:val="Forte"/>
                    </w:rPr>
                    <w:t>2</w:t>
                  </w:r>
                  <w:r>
                    <w:rPr>
                      <w:rStyle w:val="Forte"/>
                    </w:rPr>
                    <w:t>/201</w:t>
                  </w:r>
                  <w:r w:rsidR="00DA765E">
                    <w:rPr>
                      <w:rStyle w:val="Forte"/>
                    </w:rPr>
                    <w:t>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E43C0C">
                  <w:pPr>
                    <w:jc w:val="center"/>
                  </w:pPr>
                  <w:r>
                    <w:rPr>
                      <w:rStyle w:val="Forte"/>
                    </w:rPr>
                    <w:t xml:space="preserve">Vigência </w:t>
                  </w:r>
                  <w:r w:rsidR="00707A64">
                    <w:rPr>
                      <w:rStyle w:val="Forte"/>
                    </w:rPr>
                    <w:t>após</w:t>
                  </w:r>
                  <w:r>
                    <w:rPr>
                      <w:rStyle w:val="Forte"/>
                    </w:rPr>
                    <w:t xml:space="preserve">: </w:t>
                  </w:r>
                  <w:r w:rsidR="00707A64" w:rsidRPr="00707A64">
                    <w:rPr>
                      <w:rStyle w:val="Forte"/>
                      <w:color w:val="FF0000"/>
                    </w:rPr>
                    <w:t>01</w:t>
                  </w:r>
                  <w:r w:rsidR="0018597B" w:rsidRPr="00707A64">
                    <w:rPr>
                      <w:b/>
                      <w:bCs/>
                      <w:color w:val="FF0000"/>
                    </w:rPr>
                    <w:t>/</w:t>
                  </w:r>
                  <w:r w:rsidR="00E43C0C">
                    <w:rPr>
                      <w:b/>
                      <w:bCs/>
                      <w:color w:val="FF0000"/>
                    </w:rPr>
                    <w:t>01</w:t>
                  </w:r>
                  <w:r w:rsidR="00636D4C" w:rsidRPr="00707A64">
                    <w:rPr>
                      <w:b/>
                      <w:bCs/>
                      <w:color w:val="FF0000"/>
                    </w:rPr>
                    <w:t>/</w:t>
                  </w:r>
                  <w:r w:rsidRPr="00707A64">
                    <w:rPr>
                      <w:b/>
                      <w:bCs/>
                      <w:color w:val="FF0000"/>
                    </w:rPr>
                    <w:t>201</w:t>
                  </w:r>
                  <w:r w:rsidR="00E43C0C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>
                  <w:r>
                    <w:rPr>
                      <w:rStyle w:val="Forte"/>
                    </w:rPr>
                    <w:t>ATO COTEPE/PMPF</w:t>
                  </w:r>
                </w:p>
              </w:tc>
            </w:tr>
            <w:tr w:rsidR="00BE7CCD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 w:rsidP="00580491">
                  <w:r>
                    <w:t>Etanol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362CDA" w:rsidP="00E43C0C">
                  <w:pPr>
                    <w:jc w:val="center"/>
                  </w:pPr>
                  <w:r>
                    <w:t>3,</w:t>
                  </w:r>
                  <w:r w:rsidR="00E43C0C">
                    <w:t>54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Pr="003E2750" w:rsidRDefault="00A96DD9" w:rsidP="0035008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E43C0C">
                    <w:t>3</w:t>
                  </w:r>
                  <w:r w:rsidR="00362CDA" w:rsidRPr="00E43C0C">
                    <w:t>,</w:t>
                  </w:r>
                  <w:r w:rsidR="00385493" w:rsidRPr="00E43C0C">
                    <w:t>5</w:t>
                  </w:r>
                  <w:r w:rsidR="00350089" w:rsidRPr="00E43C0C">
                    <w:t>4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A529DB" w:rsidP="00350089">
                  <w:r>
                    <w:t xml:space="preserve">Nº </w:t>
                  </w:r>
                  <w:r w:rsidR="00350089">
                    <w:t>22</w:t>
                  </w:r>
                  <w:r>
                    <w:t>/1</w:t>
                  </w:r>
                  <w:r w:rsidR="00DA765E">
                    <w:t>8</w:t>
                  </w:r>
                  <w:r>
                    <w:t>, de 2</w:t>
                  </w:r>
                  <w:r w:rsidR="00350089">
                    <w:t>3</w:t>
                  </w:r>
                  <w:r>
                    <w:t>/</w:t>
                  </w:r>
                  <w:r w:rsidR="00350089">
                    <w:t>11</w:t>
                  </w:r>
                  <w:r>
                    <w:t>/201</w:t>
                  </w:r>
                  <w:r w:rsidR="00DA765E">
                    <w:t>8</w:t>
                  </w:r>
                  <w:r>
                    <w:t>, DOU de 2</w:t>
                  </w:r>
                  <w:r w:rsidR="00350089">
                    <w:t>6</w:t>
                  </w:r>
                  <w:r>
                    <w:t>/</w:t>
                  </w:r>
                  <w:r w:rsidR="00350089">
                    <w:t>11</w:t>
                  </w:r>
                  <w:r>
                    <w:t>/201</w:t>
                  </w:r>
                  <w:r w:rsidR="00DA765E">
                    <w:t>8</w:t>
                  </w:r>
                  <w:r>
                    <w:t>.</w:t>
                  </w:r>
                </w:p>
              </w:tc>
            </w:tr>
            <w:tr w:rsidR="00AF11C6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Default="00AF11C6" w:rsidP="00AF11C6">
                  <w:r>
                    <w:t>Gasolina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Default="00AF11C6" w:rsidP="00AF11C6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Pr="0028731F" w:rsidRDefault="00E403F5" w:rsidP="00E403F5">
                  <w:pPr>
                    <w:jc w:val="center"/>
                  </w:pPr>
                  <w:r>
                    <w:t>4,33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Pr="00E43C0C" w:rsidRDefault="00350089" w:rsidP="00E43C0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E43C0C">
                    <w:rPr>
                      <w:b/>
                      <w:bCs/>
                      <w:color w:val="FF0000"/>
                    </w:rPr>
                    <w:t>4,</w:t>
                  </w:r>
                  <w:r w:rsidR="00E43C0C" w:rsidRPr="00E43C0C">
                    <w:rPr>
                      <w:b/>
                      <w:bCs/>
                      <w:color w:val="FF0000"/>
                    </w:rPr>
                    <w:t>22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F11C6" w:rsidRDefault="00DA765E" w:rsidP="00E43C0C">
                  <w:r>
                    <w:t xml:space="preserve">Nº </w:t>
                  </w:r>
                  <w:r w:rsidR="00E43C0C">
                    <w:t>24</w:t>
                  </w:r>
                  <w:r>
                    <w:t xml:space="preserve">/18, de </w:t>
                  </w:r>
                  <w:r w:rsidR="00E43C0C">
                    <w:t>21</w:t>
                  </w:r>
                  <w:r>
                    <w:t>/</w:t>
                  </w:r>
                  <w:r w:rsidR="0047267E">
                    <w:t>1</w:t>
                  </w:r>
                  <w:r w:rsidR="00E43C0C">
                    <w:t>2</w:t>
                  </w:r>
                  <w:r>
                    <w:t xml:space="preserve">/2018, DOU de </w:t>
                  </w:r>
                  <w:r w:rsidR="00E43C0C">
                    <w:t>24</w:t>
                  </w:r>
                  <w:r>
                    <w:t>/</w:t>
                  </w:r>
                  <w:r w:rsidR="0047267E">
                    <w:t>1</w:t>
                  </w:r>
                  <w:r w:rsidR="00E43C0C">
                    <w:t>2</w:t>
                  </w:r>
                  <w:r>
                    <w:t>/2018.</w:t>
                  </w:r>
                </w:p>
              </w:tc>
            </w:tr>
            <w:tr w:rsidR="00AF11C6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AF11C6" w:rsidP="00AF11C6">
                  <w:r>
                    <w:t>Gasolina</w:t>
                  </w:r>
                </w:p>
                <w:p w:rsidR="00AF11C6" w:rsidRDefault="00AF11C6" w:rsidP="00AF11C6">
                  <w:r>
                    <w:t>Premium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AF11C6" w:rsidP="00AF11C6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Pr="009B3128" w:rsidRDefault="00AF11C6" w:rsidP="00E403F5">
                  <w:pPr>
                    <w:jc w:val="center"/>
                  </w:pPr>
                  <w:r w:rsidRPr="009B3128">
                    <w:t>5,</w:t>
                  </w:r>
                  <w:r w:rsidR="00E403F5">
                    <w:t>95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Pr="00362CDA" w:rsidRDefault="00AF11C6" w:rsidP="00350089">
                  <w:pPr>
                    <w:jc w:val="center"/>
                    <w:rPr>
                      <w:b/>
                    </w:rPr>
                  </w:pPr>
                  <w:r w:rsidRPr="009B3128">
                    <w:t>5,</w:t>
                  </w:r>
                  <w:r w:rsidR="00350089">
                    <w:t>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47267E" w:rsidP="00DA765E">
                  <w:r>
                    <w:t>Nº 19/18, de 09/10/2018, DOU de 10/10/2018.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E43C0C" w:rsidP="00E43C0C">
                  <w:r>
                    <w:t>Diesel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Pr="0028731F" w:rsidRDefault="00E43C0C" w:rsidP="00E43C0C">
                  <w:pPr>
                    <w:jc w:val="center"/>
                  </w:pPr>
                  <w:r>
                    <w:t>3,41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Pr="003E2750" w:rsidRDefault="00E43C0C" w:rsidP="00E43C0C">
                  <w:pPr>
                    <w:jc w:val="center"/>
                  </w:pPr>
                  <w:r w:rsidRPr="00350089">
                    <w:rPr>
                      <w:b/>
                      <w:bCs/>
                      <w:color w:val="FF0000"/>
                    </w:rPr>
                    <w:t>3,</w:t>
                  </w:r>
                  <w:r>
                    <w:rPr>
                      <w:b/>
                      <w:bCs/>
                      <w:color w:val="FF0000"/>
                    </w:rPr>
                    <w:t>25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E43C0C" w:rsidP="00E43C0C">
                  <w:r>
                    <w:t>Nº 24/18, de 21/12/2018, DOU de 24/12/2018.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Diesel S10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28731F" w:rsidRDefault="00E43C0C" w:rsidP="00E43C0C">
                  <w:pPr>
                    <w:jc w:val="center"/>
                  </w:pPr>
                  <w:r>
                    <w:t>3,51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3E2750" w:rsidRDefault="00E43C0C" w:rsidP="00E43C0C">
                  <w:pPr>
                    <w:jc w:val="center"/>
                  </w:pPr>
                  <w:r w:rsidRPr="00350089">
                    <w:rPr>
                      <w:b/>
                      <w:bCs/>
                      <w:color w:val="FF0000"/>
                    </w:rPr>
                    <w:t>3,</w:t>
                  </w:r>
                  <w:r>
                    <w:rPr>
                      <w:b/>
                      <w:bCs/>
                      <w:color w:val="FF0000"/>
                    </w:rPr>
                    <w:t>35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Nº 24/18, de 21/12/2018, DOU de 24/12/2018.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r>
                    <w:t>GLP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Kg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28731F" w:rsidRDefault="00E43C0C" w:rsidP="00E43C0C">
                  <w:pPr>
                    <w:jc w:val="center"/>
                  </w:pPr>
                  <w:r>
                    <w:t>5,18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DA765E" w:rsidRDefault="00E43C0C" w:rsidP="00E43C0C">
                  <w:pPr>
                    <w:jc w:val="center"/>
                  </w:pPr>
                  <w:r w:rsidRPr="00DA765E">
                    <w:t>5,</w:t>
                  </w:r>
                  <w:r>
                    <w:t>18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r>
                    <w:t>Nº 19/18, de 09/10/2018, DOU de 10/10/2018.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GNV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M³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28731F" w:rsidRDefault="00E43C0C" w:rsidP="00E43C0C">
                  <w:pPr>
                    <w:jc w:val="center"/>
                  </w:pPr>
                  <w:r>
                    <w:t>2,88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E43C0C" w:rsidRDefault="00E43C0C" w:rsidP="00E43C0C">
                  <w:pPr>
                    <w:jc w:val="center"/>
                  </w:pPr>
                  <w:r w:rsidRPr="00E43C0C">
                    <w:t>2,88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Nº 22/18, de 23/11/2018, DOU de 26/11/2018.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Valores das Margens de Valor Agregado em %</w:t>
                  </w:r>
                  <w:r>
                    <w:t xml:space="preserve">  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  <w:r>
                    <w:t xml:space="preserve"> 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rPr>
                      <w:rStyle w:val="Forte"/>
                    </w:rPr>
                    <w:t>Vigente Até: </w:t>
                  </w:r>
                  <w:r>
                    <w:t xml:space="preserve"> </w:t>
                  </w:r>
                </w:p>
                <w:p w:rsidR="00E43C0C" w:rsidRDefault="00E43C0C" w:rsidP="00E43C0C">
                  <w:pPr>
                    <w:jc w:val="center"/>
                  </w:pPr>
                  <w:r>
                    <w:rPr>
                      <w:rStyle w:val="Forte"/>
                    </w:rPr>
                    <w:t>30/04/2014</w:t>
                  </w:r>
                  <w:r>
                    <w:t xml:space="preserve"> 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Vigência a partir de: </w:t>
                  </w:r>
                  <w:r w:rsidRPr="001B4B27">
                    <w:rPr>
                      <w:rStyle w:val="Forte"/>
                      <w:color w:val="FF0000"/>
                    </w:rPr>
                    <w:t>01/05/2014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ATO COTEPE/MVA</w:t>
                  </w:r>
                  <w:r>
                    <w:t xml:space="preserve"> </w:t>
                  </w:r>
                </w:p>
              </w:tc>
            </w:tr>
            <w:tr w:rsidR="00E43C0C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/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Interna </w:t>
                  </w:r>
                  <w:bookmarkStart w:id="0" w:name="_GoBack"/>
                  <w:bookmarkEnd w:id="0"/>
                  <w:r>
                    <w:rPr>
                      <w:rStyle w:val="Forte"/>
                    </w:rPr>
                    <w:t>25%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/>
              </w:tc>
            </w:tr>
            <w:tr w:rsidR="00E43C0C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r>
                    <w:t>Etanol Hidratado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25,87%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t>60,92%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t>18,52%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39,06%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D03F72" w:rsidRDefault="00E43C0C" w:rsidP="00E43C0C">
                  <w:pPr>
                    <w:rPr>
                      <w:sz w:val="20"/>
                      <w:szCs w:val="20"/>
                    </w:rPr>
                  </w:pPr>
                  <w:r w:rsidRPr="00D03F72">
                    <w:rPr>
                      <w:sz w:val="20"/>
                      <w:szCs w:val="20"/>
                    </w:rPr>
                    <w:t>Nº 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,de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 xml:space="preserve">, DOU de 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43C0C" w:rsidTr="0033675A">
              <w:trPr>
                <w:trHeight w:val="88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OBS: Os valores do PMPF e MVA são divulgados nacionalmente por ATO COTEPE, quinzenalmente, em regra nos dias 12 e 26 de cada mês. Consulte os valores efetivos no site: http://www.fazenda.gov.br/confaz (Legislação/ATO COTEPE/PMPF ou MVA) </w:t>
                  </w:r>
                </w:p>
              </w:tc>
            </w:tr>
            <w:tr w:rsidR="00E43C0C" w:rsidTr="0033675A">
              <w:trPr>
                <w:trHeight w:val="82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rPr>
                      <w:rStyle w:val="Forte"/>
                    </w:rPr>
                  </w:pPr>
                  <w:r>
                    <w:rPr>
                      <w:rStyle w:val="Forte"/>
                    </w:rPr>
                    <w:t xml:space="preserve">Base de cálculo de tributação do Etanol Hidratado (álcool) a partir 01/03/2010:  </w:t>
                  </w:r>
                </w:p>
                <w:p w:rsidR="00E43C0C" w:rsidRDefault="00E43C0C" w:rsidP="00E43C0C">
                  <w:r>
                    <w:rPr>
                      <w:rStyle w:val="Forte"/>
                    </w:rPr>
                    <w:t>Art. 155, parágrafo único, do Anexo 03 do RICMS/SC, aprovado pelo Decreto 2870 de 28/08/2001.</w:t>
                  </w:r>
                </w:p>
              </w:tc>
            </w:tr>
            <w:tr w:rsidR="00E43C0C" w:rsidTr="0033675A">
              <w:trPr>
                <w:trHeight w:val="97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 xml:space="preserve">O </w:t>
                  </w:r>
                  <w:r>
                    <w:rPr>
                      <w:rStyle w:val="Forte"/>
                    </w:rPr>
                    <w:t>Valor da operação</w:t>
                  </w:r>
                  <w:r>
                    <w:t xml:space="preserve"> mais frete, seguro, tributos e demais encargos cobrados do destinatário </w:t>
                  </w:r>
                  <w:r>
                    <w:rPr>
                      <w:rStyle w:val="Forte"/>
                    </w:rPr>
                    <w:t>acrescido dos percentuais de Margem de Valor Agre</w:t>
                  </w:r>
                  <w:permStart w:id="550374694" w:edGrp="everyone"/>
                  <w:permEnd w:id="550374694"/>
                  <w:r>
                    <w:rPr>
                      <w:rStyle w:val="Forte"/>
                    </w:rPr>
                    <w:t>gado, NÃO INFERIOR</w:t>
                  </w:r>
                  <w:r>
                    <w:t>, por litro, ao valor do PMPF.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</w:pPr>
                </w:p>
              </w:tc>
            </w:tr>
          </w:tbl>
          <w:p w:rsidR="00BE7CCD" w:rsidRDefault="00BE7CCD"/>
        </w:tc>
      </w:tr>
    </w:tbl>
    <w:p w:rsidR="00BE7CCD" w:rsidRDefault="00B030B5" w:rsidP="00BE7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D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sectPr w:rsidR="00BE7CCD" w:rsidSect="002954F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L5H+25nWz4b5O01253qNLXuvoJQv2K8jGEi1g6OFYTzE0BxzjKU0WRBFn6EeNdoFZA0U1i407BolRUsluzEwA==" w:salt="7T8zVDRDjO2sb742i4QGi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03842"/>
    <w:rsid w:val="00004CFF"/>
    <w:rsid w:val="0001273B"/>
    <w:rsid w:val="00022EF5"/>
    <w:rsid w:val="000354F7"/>
    <w:rsid w:val="00065A3E"/>
    <w:rsid w:val="00065E2B"/>
    <w:rsid w:val="00080A42"/>
    <w:rsid w:val="000E4526"/>
    <w:rsid w:val="00107F9C"/>
    <w:rsid w:val="00127212"/>
    <w:rsid w:val="00135330"/>
    <w:rsid w:val="00154D74"/>
    <w:rsid w:val="00174B72"/>
    <w:rsid w:val="00176276"/>
    <w:rsid w:val="00182827"/>
    <w:rsid w:val="0018597B"/>
    <w:rsid w:val="0019782E"/>
    <w:rsid w:val="001A1C80"/>
    <w:rsid w:val="001B4B27"/>
    <w:rsid w:val="001D1CF2"/>
    <w:rsid w:val="001D6F34"/>
    <w:rsid w:val="001F6968"/>
    <w:rsid w:val="0022112D"/>
    <w:rsid w:val="00245EAB"/>
    <w:rsid w:val="0028731F"/>
    <w:rsid w:val="002954F1"/>
    <w:rsid w:val="002D275D"/>
    <w:rsid w:val="00303196"/>
    <w:rsid w:val="00306BCB"/>
    <w:rsid w:val="003309EB"/>
    <w:rsid w:val="0033675A"/>
    <w:rsid w:val="00350089"/>
    <w:rsid w:val="00362CDA"/>
    <w:rsid w:val="003828BE"/>
    <w:rsid w:val="00385493"/>
    <w:rsid w:val="00390D49"/>
    <w:rsid w:val="003A0BB7"/>
    <w:rsid w:val="003C26FD"/>
    <w:rsid w:val="003E2750"/>
    <w:rsid w:val="003E6AFA"/>
    <w:rsid w:val="003F3DE7"/>
    <w:rsid w:val="0040429E"/>
    <w:rsid w:val="004411D0"/>
    <w:rsid w:val="00452326"/>
    <w:rsid w:val="0047203F"/>
    <w:rsid w:val="0047267E"/>
    <w:rsid w:val="00485084"/>
    <w:rsid w:val="004B1AAE"/>
    <w:rsid w:val="004C524D"/>
    <w:rsid w:val="004D5457"/>
    <w:rsid w:val="004D727A"/>
    <w:rsid w:val="004E776C"/>
    <w:rsid w:val="00534C48"/>
    <w:rsid w:val="00546285"/>
    <w:rsid w:val="00580491"/>
    <w:rsid w:val="00581026"/>
    <w:rsid w:val="00587674"/>
    <w:rsid w:val="00596A6B"/>
    <w:rsid w:val="005C0387"/>
    <w:rsid w:val="005C6C7C"/>
    <w:rsid w:val="005F6E15"/>
    <w:rsid w:val="00633FA8"/>
    <w:rsid w:val="00636D4C"/>
    <w:rsid w:val="00640D43"/>
    <w:rsid w:val="006455DF"/>
    <w:rsid w:val="00651317"/>
    <w:rsid w:val="006627A0"/>
    <w:rsid w:val="006B0589"/>
    <w:rsid w:val="006B2F55"/>
    <w:rsid w:val="006E3B4B"/>
    <w:rsid w:val="00705A49"/>
    <w:rsid w:val="00707A64"/>
    <w:rsid w:val="00744BC7"/>
    <w:rsid w:val="00772A33"/>
    <w:rsid w:val="007A71F1"/>
    <w:rsid w:val="008246AA"/>
    <w:rsid w:val="00873297"/>
    <w:rsid w:val="00886E66"/>
    <w:rsid w:val="008A0E52"/>
    <w:rsid w:val="008A294E"/>
    <w:rsid w:val="00923D5A"/>
    <w:rsid w:val="00947727"/>
    <w:rsid w:val="009576FB"/>
    <w:rsid w:val="009713DD"/>
    <w:rsid w:val="009B3128"/>
    <w:rsid w:val="009D161E"/>
    <w:rsid w:val="00A01F5F"/>
    <w:rsid w:val="00A529DB"/>
    <w:rsid w:val="00A96DD9"/>
    <w:rsid w:val="00AB045A"/>
    <w:rsid w:val="00AD0D5E"/>
    <w:rsid w:val="00AD73D6"/>
    <w:rsid w:val="00AF11C6"/>
    <w:rsid w:val="00B030B5"/>
    <w:rsid w:val="00B20AE0"/>
    <w:rsid w:val="00B22A6E"/>
    <w:rsid w:val="00B843E7"/>
    <w:rsid w:val="00B8782C"/>
    <w:rsid w:val="00BA66E9"/>
    <w:rsid w:val="00BB3BBD"/>
    <w:rsid w:val="00BE7CCD"/>
    <w:rsid w:val="00BF6184"/>
    <w:rsid w:val="00C350E4"/>
    <w:rsid w:val="00C400E4"/>
    <w:rsid w:val="00C505BC"/>
    <w:rsid w:val="00C5285B"/>
    <w:rsid w:val="00C70D0E"/>
    <w:rsid w:val="00C830D2"/>
    <w:rsid w:val="00C87A7B"/>
    <w:rsid w:val="00CA4BB8"/>
    <w:rsid w:val="00CD577E"/>
    <w:rsid w:val="00D03F72"/>
    <w:rsid w:val="00D20BD8"/>
    <w:rsid w:val="00D32F4E"/>
    <w:rsid w:val="00D42298"/>
    <w:rsid w:val="00D518CE"/>
    <w:rsid w:val="00D57753"/>
    <w:rsid w:val="00D85C7F"/>
    <w:rsid w:val="00D95629"/>
    <w:rsid w:val="00DA05ED"/>
    <w:rsid w:val="00DA765E"/>
    <w:rsid w:val="00E04E8C"/>
    <w:rsid w:val="00E403F5"/>
    <w:rsid w:val="00E43C0C"/>
    <w:rsid w:val="00E968E6"/>
    <w:rsid w:val="00EE5B6B"/>
    <w:rsid w:val="00F00BC1"/>
    <w:rsid w:val="00F068B8"/>
    <w:rsid w:val="00F11DBC"/>
    <w:rsid w:val="00F34DF2"/>
    <w:rsid w:val="00F53B07"/>
    <w:rsid w:val="00F75B43"/>
    <w:rsid w:val="00F80EE9"/>
    <w:rsid w:val="00F82E33"/>
    <w:rsid w:val="00F90BC9"/>
    <w:rsid w:val="00F95599"/>
    <w:rsid w:val="00FB3D0E"/>
    <w:rsid w:val="00FF615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C55CC-F490-438D-88A1-C4AE92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E7CCD"/>
    <w:rPr>
      <w:b/>
      <w:bCs/>
    </w:rPr>
  </w:style>
  <w:style w:type="paragraph" w:styleId="NormalWeb">
    <w:name w:val="Normal (Web)"/>
    <w:basedOn w:val="Normal"/>
    <w:rsid w:val="00BE7CCD"/>
    <w:pPr>
      <w:spacing w:before="100" w:beforeAutospacing="1" w:after="100" w:afterAutospacing="1"/>
    </w:pPr>
  </w:style>
  <w:style w:type="character" w:styleId="Hyperlink">
    <w:name w:val="Hyperlink"/>
    <w:rsid w:val="00BE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7ED2-99A9-4534-A180-6731165E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PMPF - Combustíveis</vt:lpstr>
    </vt:vector>
  </TitlesOfParts>
  <Company>SEF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PMPF - Combustíveis</dc:title>
  <dc:subject/>
  <dc:creator>Vantuir Luiz Epping</dc:creator>
  <cp:keywords/>
  <cp:lastModifiedBy>Vantuir Luiz Epping</cp:lastModifiedBy>
  <cp:revision>2</cp:revision>
  <cp:lastPrinted>2013-07-25T17:29:00Z</cp:lastPrinted>
  <dcterms:created xsi:type="dcterms:W3CDTF">2018-12-27T17:32:00Z</dcterms:created>
  <dcterms:modified xsi:type="dcterms:W3CDTF">2018-12-27T17:32:00Z</dcterms:modified>
</cp:coreProperties>
</file>